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F5" w:rsidRDefault="00222CC1">
      <w:r>
        <w:rPr>
          <w:rFonts w:ascii="Times New Roman" w:hAnsi="Times New Roman" w:cs="Times New Roman"/>
          <w:b/>
          <w:sz w:val="28"/>
          <w:szCs w:val="28"/>
        </w:rPr>
        <w:t xml:space="preserve">Dodatek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  1  ke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Školnímu řádu Základní školy Dolní Újezd a Mateřské školy Staměřice, p. o.                                            </w:t>
      </w:r>
    </w:p>
    <w:p w:rsidR="00195AF5" w:rsidRDefault="00222CC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j. : 309/2020</w:t>
      </w:r>
      <w:proofErr w:type="gramEnd"/>
    </w:p>
    <w:p w:rsidR="00195AF5" w:rsidRDefault="00222C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Distanční forma vzdělávání</w:t>
      </w:r>
    </w:p>
    <w:p w:rsidR="00195AF5" w:rsidRDefault="00222CC1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K bodu 2.3 ŠŘ - Povinnosti žáka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jsou povinni se řádně vzdělávat, jak prezenční, tak distanční formou výuky </w:t>
      </w:r>
    </w:p>
    <w:p w:rsidR="00195AF5" w:rsidRDefault="00222CC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míře odpovídající okolnostem.</w:t>
      </w:r>
    </w:p>
    <w:p w:rsidR="00195AF5" w:rsidRDefault="00195AF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je povinen být případě mimořádných opatření vybaven ochrannými prostředky </w:t>
      </w:r>
    </w:p>
    <w:p w:rsidR="00195AF5" w:rsidRDefault="00222CC1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dých</w:t>
      </w:r>
      <w:r>
        <w:rPr>
          <w:rFonts w:ascii="Times New Roman" w:hAnsi="Times New Roman" w:cs="Times New Roman"/>
          <w:sz w:val="24"/>
          <w:szCs w:val="24"/>
        </w:rPr>
        <w:t>acích cest a používat je předepsaným způsobem.</w:t>
      </w:r>
    </w:p>
    <w:p w:rsidR="00195AF5" w:rsidRDefault="00195AF5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F5" w:rsidRDefault="00222CC1">
      <w:pPr>
        <w:pStyle w:val="Odstavecseseznamem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K bodu 2.1 ŠŘ – Práva žáků</w:t>
      </w:r>
    </w:p>
    <w:p w:rsidR="00195AF5" w:rsidRDefault="00222CC1">
      <w:pPr>
        <w:pStyle w:val="Odstavecseseznamem"/>
        <w:numPr>
          <w:ilvl w:val="0"/>
          <w:numId w:val="4"/>
        </w:numPr>
        <w:spacing w:line="360" w:lineRule="auto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právo na vzdělání podle školního vzdělávacího programu v prezenční i distanční </w:t>
      </w:r>
    </w:p>
    <w:p w:rsidR="00195AF5" w:rsidRDefault="00222CC1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formě výuky.  </w:t>
      </w:r>
    </w:p>
    <w:p w:rsidR="00195AF5" w:rsidRDefault="00195AF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AF5" w:rsidRDefault="00222CC1">
      <w:pPr>
        <w:pStyle w:val="Odstavecseseznamem"/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2.2 ŠŘ – Práva zákonných zástupců</w:t>
      </w:r>
    </w:p>
    <w:p w:rsidR="00195AF5" w:rsidRDefault="00222CC1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Zákonní zástupci jsou při distan</w:t>
      </w:r>
      <w:r>
        <w:rPr>
          <w:rFonts w:ascii="Times New Roman" w:hAnsi="Times New Roman" w:cs="Times New Roman"/>
          <w:sz w:val="24"/>
          <w:szCs w:val="24"/>
        </w:rPr>
        <w:t xml:space="preserve">čním vzdělávání informováni průběžně, pravidelně ve stanovených intervalech, prostřednictvím-komunikační platformy školy, případně skupinovým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videohovory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které nahrazují klasické třídní schůzky, případně písemnou korespondencí, telefonicky nebo os</w:t>
      </w:r>
      <w:r>
        <w:rPr>
          <w:rFonts w:ascii="Times New Roman" w:hAnsi="Times New Roman" w:cs="Times New Roman"/>
          <w:sz w:val="24"/>
          <w:szCs w:val="24"/>
        </w:rPr>
        <w:t>obně.</w:t>
      </w:r>
    </w:p>
    <w:p w:rsidR="00195AF5" w:rsidRDefault="00195AF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195AF5" w:rsidRDefault="00222CC1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2.4.2 ŠŘ – Povinnosti zákonných zástupců</w:t>
      </w:r>
    </w:p>
    <w:p w:rsidR="00195AF5" w:rsidRDefault="00195AF5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Zákonný zástupce žáka je povinen řádně omluvit a odůvodnit nepřítomnost žáka </w:t>
      </w:r>
    </w:p>
    <w:p w:rsidR="00195AF5" w:rsidRDefault="00222CC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vyučování nejpozději do 3 kalendářních dnů od počátku nepřítomnosti žáka, jak při prezenční výuce, tak při distančním v</w:t>
      </w:r>
      <w:r>
        <w:rPr>
          <w:rFonts w:ascii="Times New Roman" w:hAnsi="Times New Roman" w:cs="Times New Roman"/>
          <w:sz w:val="24"/>
          <w:szCs w:val="24"/>
        </w:rPr>
        <w:t>zdělávání.</w:t>
      </w:r>
    </w:p>
    <w:p w:rsidR="00195AF5" w:rsidRDefault="00222CC1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K bodu 3.2.1 ŠŘ - Režim činnosti ve škole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distančním vzdělávání jsou respektována specifika tohoto způsobu vzdělávání, (odlišné technické vybavení a možnosti žáků, náročnost dlouhodobé práce </w:t>
      </w:r>
    </w:p>
    <w:p w:rsidR="00195AF5" w:rsidRDefault="00222CC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počítačem, dlouhodobé sledování monitoru, nevho</w:t>
      </w:r>
      <w:r>
        <w:rPr>
          <w:rFonts w:ascii="Times New Roman" w:hAnsi="Times New Roman" w:cs="Times New Roman"/>
          <w:sz w:val="24"/>
          <w:szCs w:val="24"/>
        </w:rPr>
        <w:t>dné držení těla, atd.)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Délku výuky a přestávek stanovuje pedagog při distančním vzdělávání podle charakteru činnosti a s přihlédnutím k základním fyziologickým potřebám žáků, jejich schopnostem a reakcím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Distanční vzdělávání ve spojených třídách přizpůsobí pedagogové podmínkám žáků </w:t>
      </w:r>
    </w:p>
    <w:p w:rsidR="00195AF5" w:rsidRDefault="00222CC1">
      <w:pPr>
        <w:pStyle w:val="Odstavecseseznamem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a zajistí on-line výuku střídavě vždy pro každý ročník samostatně.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Využívá se kombinací výuky on-line a off-line kontaktů přes internet, a to předáváním písemných materiálů poš</w:t>
      </w:r>
      <w:r>
        <w:rPr>
          <w:rFonts w:ascii="Times New Roman" w:hAnsi="Times New Roman" w:cs="Times New Roman"/>
          <w:sz w:val="24"/>
          <w:szCs w:val="24"/>
        </w:rPr>
        <w:t xml:space="preserve">tou či osobním vyzvedáváním, telefonicky, individuálními konzultacemi žáků a pedagogických pracovníků, komunikací pedagogických pracovníků se zákonnými zástupci žáků. 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Délka on-line výuky je stanovena denně podle věku žáků:</w:t>
      </w:r>
    </w:p>
    <w:p w:rsidR="00195AF5" w:rsidRDefault="00222CC1">
      <w:pPr>
        <w:pStyle w:val="Odstavecseseznamem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- 1. ročník - max. 45 minut/den</w:t>
      </w:r>
    </w:p>
    <w:p w:rsidR="00195AF5" w:rsidRDefault="00222CC1">
      <w:pPr>
        <w:pStyle w:val="Odstavecseseznamem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- 2. ročník - max. 45 minut/den</w:t>
      </w:r>
    </w:p>
    <w:p w:rsidR="00195AF5" w:rsidRDefault="00222CC1">
      <w:pPr>
        <w:pStyle w:val="Odstavecseseznamem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- 3. ročník - max. 1 hodina/den</w:t>
      </w:r>
    </w:p>
    <w:p w:rsidR="00195AF5" w:rsidRDefault="00222CC1">
      <w:pPr>
        <w:pStyle w:val="Odstavecseseznamem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- 4. ročník – max. 1 hodina, 15 minut/den</w:t>
      </w:r>
    </w:p>
    <w:p w:rsidR="00195AF5" w:rsidRDefault="00222CC1">
      <w:pPr>
        <w:pStyle w:val="Odstavecseseznamem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- 5. ročník – max. 1 hodina, 15 minut/den</w:t>
      </w:r>
    </w:p>
    <w:p w:rsidR="00195AF5" w:rsidRDefault="00195AF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AF5" w:rsidRDefault="00222CC1">
      <w:pPr>
        <w:pStyle w:val="Odstavecseseznamem"/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bodu 3.2.1.1 ŠŘ – Pedagogičtí pracovníci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úkolů poskytuje zpětnou vazbu, uplatňuje především</w:t>
      </w:r>
      <w:r>
        <w:rPr>
          <w:rFonts w:ascii="Times New Roman" w:hAnsi="Times New Roman" w:cs="Times New Roman"/>
          <w:sz w:val="24"/>
          <w:szCs w:val="24"/>
        </w:rPr>
        <w:t xml:space="preserve"> formativní hodnocení a snaží se podporovat u žáků schopnost sebehodnocení.</w:t>
      </w:r>
    </w:p>
    <w:p w:rsidR="00195AF5" w:rsidRDefault="00222CC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pravidelně se žáky komunikuje způsobem odpovídajícím jejich možnostem </w:t>
      </w:r>
    </w:p>
    <w:p w:rsidR="00195AF5" w:rsidRDefault="00222CC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(technickému vybavení a rodinným podmínkám) </w:t>
      </w:r>
    </w:p>
    <w:p w:rsidR="00195AF5" w:rsidRDefault="00222CC1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Při distančním vzdělávání se vyučující pedagogičtí pracovníci za</w:t>
      </w:r>
      <w:r>
        <w:rPr>
          <w:rFonts w:ascii="Times New Roman" w:hAnsi="Times New Roman" w:cs="Times New Roman"/>
          <w:b/>
          <w:sz w:val="24"/>
          <w:szCs w:val="24"/>
        </w:rPr>
        <w:t xml:space="preserve">měří především na stěžejní výstupy v českém jazyce, matematice a cizím jazyce. </w:t>
      </w:r>
    </w:p>
    <w:p w:rsidR="00195AF5" w:rsidRDefault="00222CC1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Priority ve vzdělávání budou operativně určovány podle délky distanční výuky.</w:t>
      </w:r>
    </w:p>
    <w:p w:rsidR="00195AF5" w:rsidRDefault="00222CC1">
      <w:pPr>
        <w:spacing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Veškeré změny ve vzdělávacím obsahu a tematických plánech, přesuny učiva, vypuštění učiva vyučujíc</w:t>
      </w:r>
      <w:r>
        <w:rPr>
          <w:rFonts w:ascii="Times New Roman" w:hAnsi="Times New Roman" w:cs="Times New Roman"/>
          <w:sz w:val="24"/>
          <w:szCs w:val="24"/>
        </w:rPr>
        <w:t>í evidují a škola těchto poznatků využije pro případné úpravy vzdělávání v dalším období a úpravy svého školního vzdělávacího programu.</w:t>
      </w:r>
    </w:p>
    <w:p w:rsidR="00195AF5" w:rsidRDefault="0022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nabývá účinnosti dne 13. 10. 2020</w:t>
      </w: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222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Dolním Újezdu dne 13.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Kateřina Šimíčková</w:t>
      </w:r>
    </w:p>
    <w:p w:rsidR="00195AF5" w:rsidRDefault="00222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ředitelka školy</w:t>
      </w:r>
    </w:p>
    <w:p w:rsidR="00195AF5" w:rsidRDefault="00222CC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Dodatek č. 1 ke směrnici Pravidla pro hodnocení výsledků vzdělávání    žáků Základní škola Dolní Újezd a Mateřské ško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ly Staměřice, p.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o. 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AF5" w:rsidRDefault="00222CC1">
      <w:pPr>
        <w:ind w:firstLine="708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 č. j.: 266/2019 (součást ŠŘ)</w:t>
      </w:r>
    </w:p>
    <w:p w:rsidR="00195AF5" w:rsidRDefault="00195A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F5" w:rsidRDefault="00222CC1">
      <w:pPr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>K bodu 3.2 Směrnice - Hodnocení a klasifikace prospěchu</w:t>
      </w:r>
    </w:p>
    <w:p w:rsidR="00195AF5" w:rsidRDefault="00222C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distančním vzdělávání, zajišťovaném jakoukoli formou:</w:t>
      </w:r>
    </w:p>
    <w:p w:rsidR="00195AF5" w:rsidRDefault="00222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vždy dostane zpětnou vazbu o výsledcích svého vzdělávání a plnění zadaných úkolů</w:t>
      </w:r>
    </w:p>
    <w:p w:rsidR="00195AF5" w:rsidRDefault="00222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 uplatňováno především formativní hodnocení, jak klasifikačním stupněm, tak slovním hodnocením.</w:t>
      </w:r>
    </w:p>
    <w:p w:rsidR="00195AF5" w:rsidRDefault="00222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uzavření určitých celků učiva je provedeno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hodnocení výsledků žáka při osvojování učiva daného celku.</w:t>
      </w:r>
    </w:p>
    <w:p w:rsidR="00195AF5" w:rsidRDefault="00222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vzdělávání při distanční výuce j</w:t>
      </w:r>
      <w:r>
        <w:rPr>
          <w:rFonts w:ascii="Times New Roman" w:hAnsi="Times New Roman" w:cs="Times New Roman"/>
          <w:sz w:val="24"/>
          <w:szCs w:val="24"/>
        </w:rPr>
        <w:t xml:space="preserve">sou ukládány ve formě osobního portfolia, v listinné nebo digitální podobě. </w:t>
      </w:r>
    </w:p>
    <w:p w:rsidR="00195AF5" w:rsidRDefault="00222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Zapojení žáka či nedostačující míra zapojení do distanční výuky se neodrazí v hodnocení klasifikačním stupněm.</w:t>
      </w:r>
    </w:p>
    <w:p w:rsidR="00195AF5" w:rsidRDefault="00222C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Dodatek nabývá účinnosti dne 13. 10. 2020.</w:t>
      </w:r>
    </w:p>
    <w:p w:rsidR="00195AF5" w:rsidRDefault="00195AF5">
      <w:pPr>
        <w:rPr>
          <w:b/>
        </w:rPr>
      </w:pPr>
    </w:p>
    <w:p w:rsidR="00195AF5" w:rsidRDefault="0022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Dolním Újezdu dne 13. 10.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Kateřina Šimíčková</w:t>
      </w:r>
    </w:p>
    <w:p w:rsidR="00195AF5" w:rsidRDefault="0022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ředitelka školy</w:t>
      </w: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195AF5">
      <w:pPr>
        <w:rPr>
          <w:rFonts w:ascii="Times New Roman" w:hAnsi="Times New Roman" w:cs="Times New Roman"/>
          <w:sz w:val="24"/>
          <w:szCs w:val="24"/>
        </w:rPr>
      </w:pPr>
    </w:p>
    <w:p w:rsidR="00195AF5" w:rsidRDefault="00222CC1" w:rsidP="00222CC1">
      <w:bookmarkStart w:id="0" w:name="_GoBack"/>
      <w:bookmarkEnd w:id="0"/>
      <w:r w:rsidRPr="00222C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A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70F"/>
    <w:multiLevelType w:val="multilevel"/>
    <w:tmpl w:val="7E040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3D21D3"/>
    <w:multiLevelType w:val="multilevel"/>
    <w:tmpl w:val="C4382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E01936"/>
    <w:multiLevelType w:val="multilevel"/>
    <w:tmpl w:val="CDA27184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3">
    <w:nsid w:val="65472818"/>
    <w:multiLevelType w:val="multilevel"/>
    <w:tmpl w:val="AC0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CAF5062"/>
    <w:multiLevelType w:val="multilevel"/>
    <w:tmpl w:val="0E121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AF5"/>
    <w:rsid w:val="00195AF5"/>
    <w:rsid w:val="002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3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3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654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</dc:creator>
  <dc:description/>
  <cp:lastModifiedBy>spravce</cp:lastModifiedBy>
  <cp:revision>6</cp:revision>
  <dcterms:created xsi:type="dcterms:W3CDTF">2020-10-13T20:43:00Z</dcterms:created>
  <dcterms:modified xsi:type="dcterms:W3CDTF">2020-10-14T10:34:00Z</dcterms:modified>
  <dc:language>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