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C0" w:rsidRPr="00710A50" w:rsidRDefault="00EA71C0" w:rsidP="00F6774B">
      <w:pPr>
        <w:pStyle w:val="Nadpis"/>
        <w:rPr>
          <w:bCs w:val="0"/>
          <w:sz w:val="24"/>
          <w:u w:val="single"/>
        </w:rPr>
      </w:pPr>
      <w:r w:rsidRPr="00710A50">
        <w:rPr>
          <w:bCs w:val="0"/>
          <w:sz w:val="24"/>
          <w:u w:val="single"/>
        </w:rPr>
        <w:t>Základní škola Dolní Újezd a Mateřská škola Staměřice, příspěvková organizace</w:t>
      </w:r>
    </w:p>
    <w:p w:rsidR="00EA71C0" w:rsidRDefault="00EA71C0" w:rsidP="00F6774B">
      <w:pPr>
        <w:pStyle w:val="Nadpis"/>
        <w:jc w:val="both"/>
        <w:rPr>
          <w:b w:val="0"/>
          <w:bCs w:val="0"/>
          <w:sz w:val="30"/>
          <w:szCs w:val="30"/>
        </w:rPr>
      </w:pPr>
    </w:p>
    <w:p w:rsidR="00EA71C0" w:rsidRDefault="00EA71C0" w:rsidP="00F6774B">
      <w:pPr>
        <w:pStyle w:val="Nadpis"/>
        <w:jc w:val="both"/>
        <w:rPr>
          <w:b w:val="0"/>
          <w:bCs w:val="0"/>
          <w:sz w:val="37"/>
          <w:szCs w:val="37"/>
        </w:rPr>
      </w:pPr>
    </w:p>
    <w:p w:rsidR="00EA71C0" w:rsidRDefault="00EA71C0" w:rsidP="00F6774B">
      <w:pPr>
        <w:pStyle w:val="BodyText"/>
      </w:pPr>
    </w:p>
    <w:p w:rsidR="00EA71C0" w:rsidRDefault="00EA71C0" w:rsidP="00F6774B">
      <w:pPr>
        <w:pStyle w:val="BodyText"/>
      </w:pPr>
    </w:p>
    <w:p w:rsidR="00EA71C0" w:rsidRDefault="00EA71C0" w:rsidP="00F6774B">
      <w:pPr>
        <w:pStyle w:val="BodyText"/>
      </w:pPr>
    </w:p>
    <w:p w:rsidR="00EA71C0" w:rsidRPr="000B2781" w:rsidRDefault="00EA71C0" w:rsidP="00F6774B">
      <w:pPr>
        <w:pStyle w:val="BodyText"/>
      </w:pPr>
    </w:p>
    <w:p w:rsidR="00EA71C0" w:rsidRPr="00CC1F06" w:rsidRDefault="00EA71C0" w:rsidP="00F6774B">
      <w:pPr>
        <w:pStyle w:val="Nadpis"/>
        <w:rPr>
          <w:bCs w:val="0"/>
          <w:sz w:val="36"/>
          <w:szCs w:val="36"/>
        </w:rPr>
      </w:pPr>
      <w:r w:rsidRPr="00CC1F06">
        <w:rPr>
          <w:bCs w:val="0"/>
          <w:sz w:val="36"/>
          <w:szCs w:val="36"/>
        </w:rPr>
        <w:t>VÝROČNÍ ZPRÁVA O ČINNOSTI ŠKOLY</w:t>
      </w:r>
    </w:p>
    <w:p w:rsidR="00EA71C0" w:rsidRDefault="00EA71C0" w:rsidP="00F6774B">
      <w:pPr>
        <w:pStyle w:val="Nadpis"/>
        <w:jc w:val="both"/>
        <w:rPr>
          <w:b w:val="0"/>
          <w:bCs w:val="0"/>
          <w:sz w:val="37"/>
          <w:szCs w:val="37"/>
        </w:rPr>
      </w:pPr>
    </w:p>
    <w:p w:rsidR="00EA71C0" w:rsidRPr="00CC1F06" w:rsidRDefault="00EA71C0" w:rsidP="00F6774B">
      <w:pPr>
        <w:pStyle w:val="Heading1"/>
        <w:numPr>
          <w:ilvl w:val="0"/>
          <w:numId w:val="1"/>
        </w:numPr>
        <w:ind w:left="0" w:firstLine="0"/>
        <w:rPr>
          <w:bCs w:val="0"/>
          <w:sz w:val="22"/>
          <w:szCs w:val="22"/>
        </w:rPr>
      </w:pPr>
      <w:r w:rsidRPr="00CC1F06">
        <w:rPr>
          <w:bCs w:val="0"/>
          <w:sz w:val="30"/>
          <w:szCs w:val="30"/>
        </w:rPr>
        <w:t>školní rok 201</w:t>
      </w:r>
      <w:r>
        <w:rPr>
          <w:bCs w:val="0"/>
          <w:sz w:val="30"/>
          <w:szCs w:val="30"/>
        </w:rPr>
        <w:t>8</w:t>
      </w:r>
      <w:r w:rsidRPr="00CC1F06">
        <w:rPr>
          <w:bCs w:val="0"/>
          <w:sz w:val="30"/>
          <w:szCs w:val="30"/>
        </w:rPr>
        <w:t>/201</w:t>
      </w:r>
      <w:r>
        <w:rPr>
          <w:bCs w:val="0"/>
          <w:sz w:val="30"/>
          <w:szCs w:val="30"/>
        </w:rPr>
        <w:t>9</w:t>
      </w:r>
    </w:p>
    <w:p w:rsidR="00EA71C0" w:rsidRDefault="00EA71C0" w:rsidP="00F6774B">
      <w:pPr>
        <w:jc w:val="both"/>
        <w:rPr>
          <w:sz w:val="22"/>
          <w:szCs w:val="22"/>
        </w:rPr>
      </w:pPr>
    </w:p>
    <w:p w:rsidR="00EA71C0" w:rsidRDefault="00EA71C0" w:rsidP="00F6774B">
      <w:pPr>
        <w:jc w:val="both"/>
        <w:rPr>
          <w:sz w:val="26"/>
          <w:szCs w:val="26"/>
        </w:rPr>
      </w:pPr>
    </w:p>
    <w:p w:rsidR="00EA71C0" w:rsidRDefault="00EA71C0" w:rsidP="00F6774B">
      <w:pPr>
        <w:jc w:val="both"/>
        <w:rPr>
          <w:sz w:val="26"/>
          <w:szCs w:val="26"/>
        </w:rPr>
      </w:pPr>
    </w:p>
    <w:p w:rsidR="00EA71C0" w:rsidRDefault="00EA71C0" w:rsidP="00F6774B">
      <w:pPr>
        <w:jc w:val="both"/>
        <w:rPr>
          <w:sz w:val="26"/>
          <w:szCs w:val="26"/>
        </w:rPr>
      </w:pPr>
    </w:p>
    <w:p w:rsidR="00EA71C0" w:rsidRDefault="00EA71C0" w:rsidP="00F6774B">
      <w:pPr>
        <w:jc w:val="both"/>
        <w:rPr>
          <w:sz w:val="26"/>
          <w:szCs w:val="26"/>
        </w:rPr>
      </w:pPr>
    </w:p>
    <w:p w:rsidR="00EA71C0" w:rsidRPr="000B2781" w:rsidRDefault="00EA71C0" w:rsidP="00F6774B">
      <w:pPr>
        <w:jc w:val="both"/>
        <w:rPr>
          <w:b/>
        </w:rPr>
      </w:pPr>
      <w:r>
        <w:rPr>
          <w:b/>
        </w:rPr>
        <w:t>1</w:t>
      </w:r>
      <w:r w:rsidRPr="000B2781">
        <w:rPr>
          <w:b/>
        </w:rPr>
        <w:t xml:space="preserve"> Základní údaje o škole</w:t>
      </w:r>
    </w:p>
    <w:p w:rsidR="00EA71C0" w:rsidRPr="000B2781" w:rsidRDefault="00EA71C0" w:rsidP="00F6774B">
      <w:pPr>
        <w:spacing w:line="360" w:lineRule="auto"/>
        <w:jc w:val="both"/>
        <w:rPr>
          <w:b/>
        </w:rPr>
      </w:pPr>
    </w:p>
    <w:p w:rsidR="00EA71C0" w:rsidRPr="000B2781" w:rsidRDefault="00EA71C0" w:rsidP="00F6774B">
      <w:pPr>
        <w:spacing w:line="360" w:lineRule="auto"/>
        <w:jc w:val="both"/>
        <w:rPr>
          <w:b/>
          <w:u w:val="single"/>
        </w:rPr>
      </w:pPr>
      <w:r>
        <w:rPr>
          <w:b/>
          <w:u w:val="single"/>
        </w:rPr>
        <w:t>1.1</w:t>
      </w:r>
      <w:r w:rsidRPr="000B2781">
        <w:rPr>
          <w:b/>
          <w:u w:val="single"/>
        </w:rPr>
        <w:t xml:space="preserve"> Název a sídlo školy:</w:t>
      </w:r>
    </w:p>
    <w:tbl>
      <w:tblPr>
        <w:tblW w:w="0" w:type="auto"/>
        <w:tblInd w:w="108" w:type="dxa"/>
        <w:tblLayout w:type="fixed"/>
        <w:tblLook w:val="0000"/>
      </w:tblPr>
      <w:tblGrid>
        <w:gridCol w:w="1985"/>
        <w:gridCol w:w="6946"/>
      </w:tblGrid>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Pr>
                <w:b/>
                <w:sz w:val="24"/>
              </w:rPr>
              <w:t>Číslo jednací:</w:t>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Pr>
                <w:sz w:val="24"/>
              </w:rPr>
              <w:t>342/2019</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Název:</w:t>
            </w:r>
            <w:r w:rsidRPr="00CC1F06">
              <w:rPr>
                <w:sz w:val="24"/>
              </w:rPr>
              <w:tab/>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0B2781" w:rsidRDefault="00EA71C0" w:rsidP="00297194">
            <w:pPr>
              <w:pStyle w:val="BodyText"/>
              <w:jc w:val="left"/>
              <w:rPr>
                <w:sz w:val="24"/>
              </w:rPr>
            </w:pPr>
            <w:r>
              <w:rPr>
                <w:sz w:val="24"/>
              </w:rPr>
              <w:t xml:space="preserve">Základní škola Dolní Újezd a Mateřská škola Staměřice, </w:t>
            </w:r>
            <w:r w:rsidRPr="00CC1F06">
              <w:rPr>
                <w:sz w:val="24"/>
              </w:rPr>
              <w:t>příspěvková organizace</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Sídlo:</w:t>
            </w:r>
            <w:r w:rsidRPr="00CC1F06">
              <w:rPr>
                <w:sz w:val="24"/>
              </w:rPr>
              <w:tab/>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Dolní Újezd 24, 751 23</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IČO:</w:t>
            </w:r>
            <w:r w:rsidRPr="00CC1F06">
              <w:rPr>
                <w:sz w:val="24"/>
              </w:rPr>
              <w:tab/>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75029995</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Právní forma:</w:t>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příspěvková organizace</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Identifikátor:</w:t>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600146715</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Telefon:</w:t>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581795290</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E-mail:</w:t>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hyperlink r:id="rId7" w:history="1">
              <w:r w:rsidRPr="00601471">
                <w:rPr>
                  <w:rStyle w:val="Hyperlink"/>
                  <w:sz w:val="24"/>
                </w:rPr>
                <w:t>skola@zsmsdujezd.cz</w:t>
              </w:r>
            </w:hyperlink>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Www stránky:</w:t>
            </w:r>
            <w:r w:rsidRPr="00CC1F06">
              <w:rPr>
                <w:sz w:val="24"/>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www.</w:t>
            </w:r>
            <w:r>
              <w:rPr>
                <w:sz w:val="24"/>
              </w:rPr>
              <w:t>zsmsdujezd.cz</w:t>
            </w:r>
          </w:p>
        </w:tc>
      </w:tr>
      <w:tr w:rsidR="00EA71C0" w:rsidTr="00297194">
        <w:trPr>
          <w:trHeight w:val="397"/>
        </w:trPr>
        <w:tc>
          <w:tcPr>
            <w:tcW w:w="1985" w:type="dxa"/>
            <w:tcBorders>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Ředitel</w:t>
            </w:r>
            <w:r>
              <w:rPr>
                <w:b/>
                <w:sz w:val="24"/>
              </w:rPr>
              <w:t>ka</w:t>
            </w:r>
            <w:r w:rsidRPr="00CC1F06">
              <w:rPr>
                <w:b/>
                <w:sz w:val="24"/>
              </w:rPr>
              <w:t>:</w:t>
            </w:r>
            <w:r w:rsidRPr="00CC1F06">
              <w:rPr>
                <w:sz w:val="24"/>
              </w:rPr>
              <w:tab/>
            </w:r>
          </w:p>
        </w:tc>
        <w:tc>
          <w:tcPr>
            <w:tcW w:w="6946" w:type="dxa"/>
            <w:tcBorders>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 xml:space="preserve">Mgr. </w:t>
            </w:r>
            <w:r>
              <w:rPr>
                <w:sz w:val="24"/>
              </w:rPr>
              <w:t>Kateřina Šimíčková</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Zřizovatel:</w:t>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Obec Dolní Újezd</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Sídlo:</w:t>
            </w:r>
            <w:r w:rsidRPr="00CC1F06">
              <w:rPr>
                <w:b/>
                <w:sz w:val="24"/>
              </w:rPr>
              <w:tab/>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Dolní Újezd 155, 751 23</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Telefon:</w:t>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581795297</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Školská rada:</w:t>
            </w:r>
            <w:r w:rsidRPr="00CC1F06">
              <w:rPr>
                <w:sz w:val="24"/>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sidRPr="00CC1F06">
              <w:rPr>
                <w:sz w:val="24"/>
              </w:rPr>
              <w:t>zřízena v září 20</w:t>
            </w:r>
            <w:r>
              <w:rPr>
                <w:sz w:val="24"/>
              </w:rPr>
              <w:t>18</w:t>
            </w:r>
          </w:p>
        </w:tc>
      </w:tr>
      <w:tr w:rsidR="00EA71C0" w:rsidTr="00297194">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sz w:val="24"/>
              </w:rPr>
            </w:pPr>
            <w:r w:rsidRPr="00CC1F06">
              <w:rPr>
                <w:b/>
                <w:sz w:val="24"/>
              </w:rPr>
              <w:t>Členové:</w:t>
            </w:r>
            <w:r w:rsidRPr="00CC1F06">
              <w:rPr>
                <w:sz w:val="24"/>
              </w:rPr>
              <w:tab/>
            </w:r>
          </w:p>
        </w:tc>
        <w:tc>
          <w:tcPr>
            <w:tcW w:w="6946" w:type="dxa"/>
            <w:tcBorders>
              <w:top w:val="single" w:sz="4" w:space="0" w:color="000000"/>
              <w:left w:val="single" w:sz="4" w:space="0" w:color="000000"/>
              <w:bottom w:val="single" w:sz="4" w:space="0" w:color="000000"/>
              <w:right w:val="single" w:sz="4" w:space="0" w:color="000000"/>
            </w:tcBorders>
            <w:vAlign w:val="center"/>
          </w:tcPr>
          <w:p w:rsidR="00EA71C0" w:rsidRPr="00CC1F06" w:rsidRDefault="00EA71C0" w:rsidP="00297194">
            <w:pPr>
              <w:pStyle w:val="BodyText"/>
              <w:jc w:val="left"/>
              <w:rPr>
                <w:b/>
                <w:sz w:val="24"/>
              </w:rPr>
            </w:pPr>
            <w:r>
              <w:rPr>
                <w:sz w:val="24"/>
              </w:rPr>
              <w:t>Mgr. Monika Rýčková, Zdislav Ház Dis., Jakub Hostášek, Pavlína Poláková, Ing. Stanislav Dohnal, Kateřina Němcová</w:t>
            </w:r>
          </w:p>
        </w:tc>
      </w:tr>
    </w:tbl>
    <w:p w:rsidR="00EA71C0" w:rsidRDefault="00EA71C0" w:rsidP="00F6774B">
      <w:pPr>
        <w:pStyle w:val="BodyText"/>
        <w:rPr>
          <w:szCs w:val="28"/>
        </w:rPr>
        <w:sectPr w:rsidR="00EA71C0" w:rsidSect="00985DD2">
          <w:footerReference w:type="default" r:id="rId8"/>
          <w:pgSz w:w="11906" w:h="16838"/>
          <w:pgMar w:top="1417" w:right="1417" w:bottom="1417" w:left="1417" w:header="708" w:footer="708" w:gutter="0"/>
          <w:cols w:space="708"/>
          <w:titlePg/>
          <w:docGrid w:linePitch="360"/>
        </w:sectPr>
      </w:pPr>
    </w:p>
    <w:p w:rsidR="00EA71C0" w:rsidRPr="00EC6F43" w:rsidRDefault="00EA71C0" w:rsidP="00F6774B">
      <w:pPr>
        <w:spacing w:line="276" w:lineRule="auto"/>
        <w:jc w:val="both"/>
        <w:rPr>
          <w:b/>
          <w:u w:val="single"/>
        </w:rPr>
      </w:pPr>
      <w:r w:rsidRPr="00EC6F43">
        <w:rPr>
          <w:b/>
          <w:u w:val="single"/>
        </w:rPr>
        <w:t>1.2 Charakteristika školy a její součásti</w:t>
      </w:r>
    </w:p>
    <w:p w:rsidR="00EA71C0" w:rsidRDefault="00EA71C0" w:rsidP="00F6774B">
      <w:pPr>
        <w:pStyle w:val="BodyTextIndent"/>
        <w:spacing w:line="276" w:lineRule="auto"/>
        <w:ind w:left="0"/>
        <w:jc w:val="both"/>
      </w:pPr>
      <w:r w:rsidRPr="000B2781">
        <w:t xml:space="preserve">Základní  škola  </w:t>
      </w:r>
      <w:r>
        <w:t>byla ve školním roce 2018/2019</w:t>
      </w:r>
      <w:r w:rsidRPr="000B2781">
        <w:t xml:space="preserve">  organizována  jako  dvojtřídní </w:t>
      </w:r>
      <w:r>
        <w:t xml:space="preserve">se čtyřmi </w:t>
      </w:r>
      <w:r w:rsidRPr="000B2781">
        <w:t xml:space="preserve"> postupnými ročníky a jedním oddělením školní družiny.</w:t>
      </w:r>
      <w:r>
        <w:t xml:space="preserve"> Součástí školy je také školní jídelna a nově se tak stala i mateřská škola.</w:t>
      </w:r>
      <w:r w:rsidRPr="000B2781">
        <w:t xml:space="preserve"> </w:t>
      </w:r>
      <w:r>
        <w:t>Z rozhodnutí zřizovatele školy, Obce Dolní Újezd, v březnu 2018 dochází ke sloučení Základní školy Dolní Újezd a Mateřské školy Staměřice v jeden výchovně vzdělávací subjekt. Současný název organizace, platný od 1. 9. 2018 je:</w:t>
      </w:r>
    </w:p>
    <w:p w:rsidR="00EA71C0" w:rsidRDefault="00EA71C0" w:rsidP="00F6774B">
      <w:pPr>
        <w:pStyle w:val="BodyTextIndent"/>
        <w:spacing w:line="276" w:lineRule="auto"/>
        <w:ind w:left="0"/>
        <w:jc w:val="both"/>
      </w:pPr>
      <w:r w:rsidRPr="00FC0629">
        <w:rPr>
          <w:b/>
        </w:rPr>
        <w:t>Základní škola Dolní Újezd a Mateřská škola Staměřice, příspěvková organizace</w:t>
      </w:r>
      <w:r>
        <w:t xml:space="preserve">. </w:t>
      </w:r>
    </w:p>
    <w:p w:rsidR="00EA71C0" w:rsidRPr="000B2781" w:rsidRDefault="00EA71C0" w:rsidP="00F6774B">
      <w:pPr>
        <w:pStyle w:val="BodyTextIndent"/>
        <w:spacing w:line="276" w:lineRule="auto"/>
        <w:ind w:left="0"/>
        <w:jc w:val="both"/>
      </w:pPr>
      <w:r>
        <w:t>Zápis do rejstříku škol byl proveden v lednu 2019.</w:t>
      </w:r>
    </w:p>
    <w:p w:rsidR="00EA71C0" w:rsidRDefault="00EA71C0" w:rsidP="00F6774B">
      <w:pPr>
        <w:pStyle w:val="Heading3"/>
        <w:rPr>
          <w:rFonts w:ascii="Times New Roman" w:hAnsi="Times New Roman"/>
          <w:color w:val="auto"/>
        </w:rPr>
      </w:pPr>
      <w:r w:rsidRPr="00F6774B">
        <w:rPr>
          <w:rFonts w:ascii="Times New Roman" w:hAnsi="Times New Roman"/>
          <w:color w:val="auto"/>
        </w:rPr>
        <w:t>1.3 Součásti školy</w:t>
      </w:r>
    </w:p>
    <w:p w:rsidR="00EA71C0" w:rsidRPr="00FC5B8E" w:rsidRDefault="00EA71C0" w:rsidP="00FC5B8E"/>
    <w:tbl>
      <w:tblPr>
        <w:tblW w:w="0" w:type="auto"/>
        <w:tblInd w:w="108" w:type="dxa"/>
        <w:tblLayout w:type="fixed"/>
        <w:tblLook w:val="0000"/>
      </w:tblPr>
      <w:tblGrid>
        <w:gridCol w:w="8222"/>
      </w:tblGrid>
      <w:tr w:rsidR="00EA71C0" w:rsidTr="00FC5B8E">
        <w:trPr>
          <w:trHeight w:hRule="exact" w:val="584"/>
        </w:trPr>
        <w:tc>
          <w:tcPr>
            <w:tcW w:w="8222"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1457F3" w:rsidRDefault="00EA71C0" w:rsidP="00297194">
            <w:pPr>
              <w:pStyle w:val="Heading3"/>
              <w:spacing w:line="240" w:lineRule="exact"/>
              <w:rPr>
                <w:b w:val="0"/>
                <w:color w:val="1F497D"/>
              </w:rPr>
            </w:pPr>
            <w:r w:rsidRPr="001457F3">
              <w:rPr>
                <w:b w:val="0"/>
                <w:color w:val="1F497D"/>
              </w:rPr>
              <w:t>Součásti školy:</w:t>
            </w:r>
          </w:p>
        </w:tc>
      </w:tr>
      <w:tr w:rsidR="00EA71C0" w:rsidTr="00FC5B8E">
        <w:trPr>
          <w:trHeight w:hRule="exact" w:val="397"/>
        </w:trPr>
        <w:tc>
          <w:tcPr>
            <w:tcW w:w="8222" w:type="dxa"/>
            <w:tcBorders>
              <w:top w:val="single" w:sz="4" w:space="0" w:color="000000"/>
              <w:left w:val="single" w:sz="4" w:space="0" w:color="000000"/>
              <w:bottom w:val="single" w:sz="4" w:space="0" w:color="000000"/>
              <w:right w:val="single" w:sz="4" w:space="0" w:color="000000"/>
            </w:tcBorders>
            <w:vAlign w:val="center"/>
          </w:tcPr>
          <w:p w:rsidR="00EA71C0" w:rsidRPr="000B2781" w:rsidRDefault="00EA71C0" w:rsidP="00FC5B8E">
            <w:r>
              <w:t xml:space="preserve">Základní škola                              IZO   </w:t>
            </w:r>
            <w:r w:rsidRPr="000B2781">
              <w:t>10259</w:t>
            </w:r>
            <w:r>
              <w:t xml:space="preserve">2578     </w:t>
            </w:r>
            <w:r w:rsidRPr="000B2781">
              <w:t>kapacita 60 žáků</w:t>
            </w:r>
          </w:p>
        </w:tc>
      </w:tr>
      <w:tr w:rsidR="00EA71C0" w:rsidTr="00FC5B8E">
        <w:trPr>
          <w:trHeight w:hRule="exact" w:val="397"/>
        </w:trPr>
        <w:tc>
          <w:tcPr>
            <w:tcW w:w="8222" w:type="dxa"/>
            <w:tcBorders>
              <w:top w:val="single" w:sz="4" w:space="0" w:color="000000"/>
              <w:left w:val="single" w:sz="4" w:space="0" w:color="000000"/>
              <w:bottom w:val="single" w:sz="4" w:space="0" w:color="000000"/>
              <w:right w:val="single" w:sz="4" w:space="0" w:color="000000"/>
            </w:tcBorders>
            <w:vAlign w:val="center"/>
          </w:tcPr>
          <w:p w:rsidR="00EA71C0" w:rsidRDefault="00EA71C0" w:rsidP="00297194">
            <w:r>
              <w:t>Mateřská škola                             IZO   107631008     kapacita 36 dětí</w:t>
            </w:r>
          </w:p>
        </w:tc>
      </w:tr>
      <w:tr w:rsidR="00EA71C0" w:rsidTr="00FC5B8E">
        <w:trPr>
          <w:trHeight w:hRule="exact" w:val="397"/>
        </w:trPr>
        <w:tc>
          <w:tcPr>
            <w:tcW w:w="8222" w:type="dxa"/>
            <w:tcBorders>
              <w:top w:val="single" w:sz="4" w:space="0" w:color="000000"/>
              <w:left w:val="single" w:sz="4" w:space="0" w:color="000000"/>
              <w:bottom w:val="single" w:sz="4" w:space="0" w:color="000000"/>
              <w:right w:val="single" w:sz="4" w:space="0" w:color="000000"/>
            </w:tcBorders>
            <w:vAlign w:val="center"/>
          </w:tcPr>
          <w:p w:rsidR="00EA71C0" w:rsidRPr="000B2781" w:rsidRDefault="00EA71C0" w:rsidP="00297194">
            <w:r w:rsidRPr="000B2781">
              <w:t>Školní družina</w:t>
            </w:r>
            <w:r>
              <w:t xml:space="preserve">                              IZO   120201801     </w:t>
            </w:r>
            <w:r w:rsidRPr="000B2781">
              <w:t>kapacita 25 žáků</w:t>
            </w:r>
          </w:p>
        </w:tc>
      </w:tr>
      <w:tr w:rsidR="00EA71C0" w:rsidTr="00FC5B8E">
        <w:trPr>
          <w:trHeight w:hRule="exact" w:val="397"/>
        </w:trPr>
        <w:tc>
          <w:tcPr>
            <w:tcW w:w="8222" w:type="dxa"/>
            <w:tcBorders>
              <w:top w:val="single" w:sz="4" w:space="0" w:color="000000"/>
              <w:left w:val="single" w:sz="4" w:space="0" w:color="000000"/>
              <w:bottom w:val="single" w:sz="4" w:space="0" w:color="000000"/>
              <w:right w:val="single" w:sz="4" w:space="0" w:color="000000"/>
            </w:tcBorders>
            <w:vAlign w:val="center"/>
          </w:tcPr>
          <w:p w:rsidR="00EA71C0" w:rsidRPr="000B2781" w:rsidRDefault="00EA71C0" w:rsidP="00297194">
            <w:r w:rsidRPr="000B2781">
              <w:t>Školní jídelna</w:t>
            </w:r>
            <w:r w:rsidRPr="000B2781">
              <w:tab/>
            </w:r>
            <w:r>
              <w:t xml:space="preserve">                              IZO   102201810     </w:t>
            </w:r>
            <w:r w:rsidRPr="000B2781">
              <w:t>kapacita 230 strávníků</w:t>
            </w:r>
          </w:p>
        </w:tc>
      </w:tr>
      <w:tr w:rsidR="00EA71C0" w:rsidTr="00FC5B8E">
        <w:trPr>
          <w:trHeight w:hRule="exact" w:val="397"/>
        </w:trPr>
        <w:tc>
          <w:tcPr>
            <w:tcW w:w="8222" w:type="dxa"/>
            <w:tcBorders>
              <w:top w:val="single" w:sz="4" w:space="0" w:color="000000"/>
              <w:left w:val="single" w:sz="4" w:space="0" w:color="000000"/>
              <w:bottom w:val="single" w:sz="4" w:space="0" w:color="000000"/>
              <w:right w:val="single" w:sz="4" w:space="0" w:color="000000"/>
            </w:tcBorders>
            <w:vAlign w:val="center"/>
          </w:tcPr>
          <w:p w:rsidR="00EA71C0" w:rsidRPr="000B2781" w:rsidRDefault="00EA71C0" w:rsidP="00297194">
            <w:r>
              <w:t>Školní jídelna-výdejna                 IZO   120200171     kapacita 36 dětí</w:t>
            </w:r>
          </w:p>
        </w:tc>
      </w:tr>
    </w:tbl>
    <w:p w:rsidR="00EA71C0" w:rsidRDefault="00EA71C0" w:rsidP="00F6774B">
      <w:pPr>
        <w:jc w:val="both"/>
      </w:pPr>
    </w:p>
    <w:p w:rsidR="00EA71C0" w:rsidRDefault="00EA71C0" w:rsidP="00F6774B">
      <w:pPr>
        <w:jc w:val="both"/>
        <w:rPr>
          <w:b/>
        </w:rPr>
      </w:pPr>
      <w:r w:rsidRPr="00F6774B">
        <w:rPr>
          <w:b/>
        </w:rPr>
        <w:t>1.4Základní údaje o součástech školy</w:t>
      </w:r>
      <w:r>
        <w:rPr>
          <w:b/>
        </w:rPr>
        <w:t>, stav k 30. 9. 2018</w:t>
      </w:r>
    </w:p>
    <w:p w:rsidR="00EA71C0" w:rsidRDefault="00EA71C0" w:rsidP="00F6774B">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2410"/>
        <w:gridCol w:w="2410"/>
      </w:tblGrid>
      <w:tr w:rsidR="00EA71C0" w:rsidTr="001457F3">
        <w:trPr>
          <w:trHeight w:val="532"/>
        </w:trPr>
        <w:tc>
          <w:tcPr>
            <w:tcW w:w="3402" w:type="dxa"/>
            <w:shd w:val="clear" w:color="auto" w:fill="EEECE1"/>
          </w:tcPr>
          <w:p w:rsidR="00EA71C0" w:rsidRPr="001457F3" w:rsidRDefault="00EA71C0" w:rsidP="001457F3">
            <w:pPr>
              <w:jc w:val="center"/>
              <w:rPr>
                <w:color w:val="1F497D"/>
              </w:rPr>
            </w:pPr>
          </w:p>
          <w:p w:rsidR="00EA71C0" w:rsidRPr="001457F3" w:rsidRDefault="00EA71C0" w:rsidP="001457F3">
            <w:pPr>
              <w:jc w:val="center"/>
              <w:rPr>
                <w:color w:val="1F497D"/>
              </w:rPr>
            </w:pPr>
            <w:r w:rsidRPr="001457F3">
              <w:rPr>
                <w:color w:val="1F497D"/>
              </w:rPr>
              <w:t>Součásti</w:t>
            </w:r>
          </w:p>
        </w:tc>
        <w:tc>
          <w:tcPr>
            <w:tcW w:w="2410" w:type="dxa"/>
            <w:shd w:val="clear" w:color="auto" w:fill="EEECE1"/>
          </w:tcPr>
          <w:p w:rsidR="00EA71C0" w:rsidRPr="001457F3" w:rsidRDefault="00EA71C0" w:rsidP="001457F3">
            <w:pPr>
              <w:jc w:val="both"/>
              <w:rPr>
                <w:color w:val="1F497D"/>
              </w:rPr>
            </w:pPr>
          </w:p>
          <w:p w:rsidR="00EA71C0" w:rsidRPr="001457F3" w:rsidRDefault="00EA71C0" w:rsidP="001457F3">
            <w:pPr>
              <w:jc w:val="both"/>
              <w:rPr>
                <w:color w:val="1F497D"/>
              </w:rPr>
            </w:pPr>
            <w:r w:rsidRPr="001457F3">
              <w:rPr>
                <w:color w:val="1F497D"/>
              </w:rPr>
              <w:t>Počet tříd/oddělení</w:t>
            </w:r>
          </w:p>
        </w:tc>
        <w:tc>
          <w:tcPr>
            <w:tcW w:w="2410" w:type="dxa"/>
            <w:shd w:val="clear" w:color="auto" w:fill="EEECE1"/>
          </w:tcPr>
          <w:p w:rsidR="00EA71C0" w:rsidRPr="001457F3" w:rsidRDefault="00EA71C0" w:rsidP="001457F3">
            <w:pPr>
              <w:jc w:val="both"/>
              <w:rPr>
                <w:color w:val="1F497D"/>
              </w:rPr>
            </w:pPr>
          </w:p>
          <w:p w:rsidR="00EA71C0" w:rsidRPr="001457F3" w:rsidRDefault="00EA71C0" w:rsidP="001457F3">
            <w:pPr>
              <w:jc w:val="both"/>
              <w:rPr>
                <w:color w:val="1F497D"/>
              </w:rPr>
            </w:pPr>
            <w:r w:rsidRPr="001457F3">
              <w:rPr>
                <w:color w:val="1F497D"/>
              </w:rPr>
              <w:t>Počet žáků/dětí</w:t>
            </w:r>
          </w:p>
        </w:tc>
      </w:tr>
      <w:tr w:rsidR="00EA71C0" w:rsidTr="001457F3">
        <w:trPr>
          <w:trHeight w:val="554"/>
        </w:trPr>
        <w:tc>
          <w:tcPr>
            <w:tcW w:w="3402" w:type="dxa"/>
          </w:tcPr>
          <w:p w:rsidR="00EA71C0" w:rsidRDefault="00EA71C0" w:rsidP="001457F3">
            <w:pPr>
              <w:jc w:val="both"/>
            </w:pPr>
          </w:p>
          <w:p w:rsidR="00EA71C0" w:rsidRPr="0012528C" w:rsidRDefault="00EA71C0" w:rsidP="001457F3">
            <w:pPr>
              <w:jc w:val="both"/>
            </w:pPr>
            <w:r>
              <w:t>Mateřská škola</w:t>
            </w:r>
          </w:p>
        </w:tc>
        <w:tc>
          <w:tcPr>
            <w:tcW w:w="2410" w:type="dxa"/>
          </w:tcPr>
          <w:p w:rsidR="00EA71C0" w:rsidRPr="001457F3" w:rsidRDefault="00EA71C0" w:rsidP="001457F3">
            <w:pPr>
              <w:jc w:val="center"/>
              <w:rPr>
                <w:b/>
              </w:rPr>
            </w:pPr>
          </w:p>
          <w:p w:rsidR="00EA71C0" w:rsidRPr="001457F3" w:rsidRDefault="00EA71C0" w:rsidP="001457F3">
            <w:pPr>
              <w:jc w:val="center"/>
              <w:rPr>
                <w:b/>
              </w:rPr>
            </w:pPr>
            <w:r>
              <w:t>2</w:t>
            </w:r>
          </w:p>
        </w:tc>
        <w:tc>
          <w:tcPr>
            <w:tcW w:w="2410" w:type="dxa"/>
          </w:tcPr>
          <w:p w:rsidR="00EA71C0" w:rsidRPr="001457F3" w:rsidRDefault="00EA71C0" w:rsidP="001457F3">
            <w:pPr>
              <w:jc w:val="center"/>
              <w:rPr>
                <w:b/>
              </w:rPr>
            </w:pPr>
          </w:p>
          <w:p w:rsidR="00EA71C0" w:rsidRPr="0012528C" w:rsidRDefault="00EA71C0" w:rsidP="001457F3">
            <w:pPr>
              <w:jc w:val="center"/>
            </w:pPr>
            <w:r>
              <w:t>36</w:t>
            </w:r>
          </w:p>
        </w:tc>
      </w:tr>
      <w:tr w:rsidR="00EA71C0" w:rsidTr="001457F3">
        <w:trPr>
          <w:trHeight w:val="562"/>
        </w:trPr>
        <w:tc>
          <w:tcPr>
            <w:tcW w:w="3402" w:type="dxa"/>
          </w:tcPr>
          <w:p w:rsidR="00EA71C0" w:rsidRPr="001457F3" w:rsidRDefault="00EA71C0" w:rsidP="001457F3">
            <w:pPr>
              <w:jc w:val="both"/>
              <w:rPr>
                <w:b/>
              </w:rPr>
            </w:pPr>
          </w:p>
          <w:p w:rsidR="00EA71C0" w:rsidRPr="0012528C" w:rsidRDefault="00EA71C0" w:rsidP="001457F3">
            <w:pPr>
              <w:jc w:val="both"/>
            </w:pPr>
            <w:r w:rsidRPr="0012528C">
              <w:t>Základní škola</w:t>
            </w:r>
          </w:p>
        </w:tc>
        <w:tc>
          <w:tcPr>
            <w:tcW w:w="2410" w:type="dxa"/>
          </w:tcPr>
          <w:p w:rsidR="00EA71C0" w:rsidRPr="001457F3" w:rsidRDefault="00EA71C0" w:rsidP="001457F3">
            <w:pPr>
              <w:jc w:val="both"/>
              <w:rPr>
                <w:b/>
              </w:rPr>
            </w:pPr>
          </w:p>
          <w:p w:rsidR="00EA71C0" w:rsidRPr="0012528C" w:rsidRDefault="00EA71C0" w:rsidP="001457F3">
            <w:pPr>
              <w:jc w:val="center"/>
            </w:pPr>
            <w:r>
              <w:t>2</w:t>
            </w:r>
          </w:p>
        </w:tc>
        <w:tc>
          <w:tcPr>
            <w:tcW w:w="2410" w:type="dxa"/>
          </w:tcPr>
          <w:p w:rsidR="00EA71C0" w:rsidRPr="001457F3" w:rsidRDefault="00EA71C0" w:rsidP="001457F3">
            <w:pPr>
              <w:jc w:val="both"/>
              <w:rPr>
                <w:b/>
              </w:rPr>
            </w:pPr>
          </w:p>
          <w:p w:rsidR="00EA71C0" w:rsidRPr="0012528C" w:rsidRDefault="00EA71C0" w:rsidP="001457F3">
            <w:pPr>
              <w:jc w:val="center"/>
            </w:pPr>
            <w:r>
              <w:t>19</w:t>
            </w:r>
          </w:p>
        </w:tc>
      </w:tr>
      <w:tr w:rsidR="00EA71C0" w:rsidTr="001457F3">
        <w:trPr>
          <w:trHeight w:val="570"/>
        </w:trPr>
        <w:tc>
          <w:tcPr>
            <w:tcW w:w="3402" w:type="dxa"/>
          </w:tcPr>
          <w:p w:rsidR="00EA71C0" w:rsidRPr="001457F3" w:rsidRDefault="00EA71C0" w:rsidP="001457F3">
            <w:pPr>
              <w:jc w:val="both"/>
              <w:rPr>
                <w:b/>
              </w:rPr>
            </w:pPr>
          </w:p>
          <w:p w:rsidR="00EA71C0" w:rsidRPr="0012528C" w:rsidRDefault="00EA71C0" w:rsidP="001457F3">
            <w:pPr>
              <w:jc w:val="both"/>
            </w:pPr>
            <w:r w:rsidRPr="0012528C">
              <w:t>Školní družina</w:t>
            </w:r>
          </w:p>
        </w:tc>
        <w:tc>
          <w:tcPr>
            <w:tcW w:w="2410" w:type="dxa"/>
          </w:tcPr>
          <w:p w:rsidR="00EA71C0" w:rsidRDefault="00EA71C0" w:rsidP="001457F3">
            <w:pPr>
              <w:jc w:val="both"/>
            </w:pPr>
          </w:p>
          <w:p w:rsidR="00EA71C0" w:rsidRPr="0012528C" w:rsidRDefault="00EA71C0" w:rsidP="001457F3">
            <w:pPr>
              <w:jc w:val="center"/>
            </w:pPr>
            <w:r>
              <w:t>1</w:t>
            </w:r>
          </w:p>
        </w:tc>
        <w:tc>
          <w:tcPr>
            <w:tcW w:w="2410" w:type="dxa"/>
          </w:tcPr>
          <w:p w:rsidR="00EA71C0" w:rsidRDefault="00EA71C0" w:rsidP="001457F3">
            <w:pPr>
              <w:jc w:val="center"/>
            </w:pPr>
          </w:p>
          <w:p w:rsidR="00EA71C0" w:rsidRPr="0012528C" w:rsidRDefault="00EA71C0" w:rsidP="001457F3">
            <w:pPr>
              <w:jc w:val="center"/>
            </w:pPr>
            <w:r>
              <w:t>19</w:t>
            </w:r>
          </w:p>
        </w:tc>
      </w:tr>
    </w:tbl>
    <w:p w:rsidR="00EA71C0" w:rsidRDefault="00EA71C0" w:rsidP="00F6774B">
      <w:pPr>
        <w:jc w:val="both"/>
        <w:rPr>
          <w:b/>
        </w:rPr>
      </w:pPr>
    </w:p>
    <w:p w:rsidR="00EA71C0" w:rsidRDefault="00EA71C0" w:rsidP="00710A50">
      <w:pPr>
        <w:spacing w:line="276" w:lineRule="auto"/>
        <w:jc w:val="both"/>
      </w:pPr>
      <w:r>
        <w:t>I. třída –  1. + 2. ročník</w:t>
      </w:r>
    </w:p>
    <w:p w:rsidR="00EA71C0" w:rsidRDefault="00EA71C0" w:rsidP="00710A50">
      <w:pPr>
        <w:spacing w:line="276" w:lineRule="auto"/>
        <w:jc w:val="both"/>
      </w:pPr>
      <w:r>
        <w:t>II. třída – 3. + 4. ročník</w:t>
      </w:r>
    </w:p>
    <w:p w:rsidR="00EA71C0" w:rsidRDefault="00EA71C0" w:rsidP="00710A50">
      <w:pPr>
        <w:spacing w:line="276" w:lineRule="auto"/>
        <w:jc w:val="both"/>
      </w:pPr>
    </w:p>
    <w:p w:rsidR="00EA71C0" w:rsidRDefault="00EA71C0" w:rsidP="00710A50">
      <w:pPr>
        <w:spacing w:line="276" w:lineRule="auto"/>
        <w:jc w:val="both"/>
      </w:pPr>
      <w:r>
        <w:t>Počty žáků: 1. ročník – 4</w:t>
      </w:r>
    </w:p>
    <w:p w:rsidR="00EA71C0" w:rsidRDefault="00EA71C0" w:rsidP="00710A50">
      <w:pPr>
        <w:spacing w:line="276" w:lineRule="auto"/>
        <w:jc w:val="both"/>
      </w:pPr>
      <w:r>
        <w:t xml:space="preserve">                    2. ročník -  2</w:t>
      </w:r>
    </w:p>
    <w:p w:rsidR="00EA71C0" w:rsidRDefault="00EA71C0" w:rsidP="00710A50">
      <w:pPr>
        <w:spacing w:line="276" w:lineRule="auto"/>
        <w:jc w:val="both"/>
      </w:pPr>
      <w:r>
        <w:t xml:space="preserve">                    3. ročník – 7</w:t>
      </w:r>
    </w:p>
    <w:p w:rsidR="00EA71C0" w:rsidRDefault="00EA71C0" w:rsidP="00710A50">
      <w:pPr>
        <w:spacing w:line="276" w:lineRule="auto"/>
        <w:jc w:val="both"/>
      </w:pPr>
      <w:r>
        <w:t xml:space="preserve">                    4. ročník – 6</w:t>
      </w:r>
    </w:p>
    <w:p w:rsidR="00EA71C0" w:rsidRDefault="00EA71C0" w:rsidP="00710A50">
      <w:pPr>
        <w:spacing w:line="276" w:lineRule="auto"/>
        <w:jc w:val="both"/>
      </w:pPr>
    </w:p>
    <w:p w:rsidR="00EA71C0" w:rsidRDefault="00EA71C0" w:rsidP="00710A50">
      <w:pPr>
        <w:spacing w:line="276" w:lineRule="auto"/>
        <w:jc w:val="both"/>
      </w:pPr>
      <w:r>
        <w:t>Ve školním roce 2018/2019 nebyla vedena výuka v 5. ročníku.</w:t>
      </w:r>
    </w:p>
    <w:p w:rsidR="00EA71C0" w:rsidRDefault="00EA71C0" w:rsidP="00710A50">
      <w:pPr>
        <w:spacing w:line="276" w:lineRule="auto"/>
        <w:jc w:val="both"/>
      </w:pPr>
      <w:r>
        <w:t xml:space="preserve">19. 11. 2018 přistoupil do 1. ročníku jeden žák ze ZŠ a MŠ v Olomouci a počet žáků </w:t>
      </w:r>
    </w:p>
    <w:p w:rsidR="00EA71C0" w:rsidRDefault="00EA71C0" w:rsidP="00710A50">
      <w:pPr>
        <w:spacing w:line="276" w:lineRule="auto"/>
        <w:jc w:val="both"/>
      </w:pPr>
      <w:r>
        <w:t>v 1. ročníku se tak zvýšil na 5.</w:t>
      </w:r>
    </w:p>
    <w:p w:rsidR="00EA71C0" w:rsidRDefault="00EA71C0" w:rsidP="00F6774B">
      <w:pPr>
        <w:jc w:val="both"/>
      </w:pPr>
    </w:p>
    <w:p w:rsidR="00EA71C0" w:rsidRDefault="00EA71C0" w:rsidP="00F6774B">
      <w:pPr>
        <w:jc w:val="both"/>
      </w:pPr>
    </w:p>
    <w:p w:rsidR="00EA71C0" w:rsidRDefault="00EA71C0" w:rsidP="00F6774B">
      <w:pPr>
        <w:jc w:val="both"/>
      </w:pPr>
    </w:p>
    <w:p w:rsidR="00EA71C0" w:rsidRPr="003F5B26" w:rsidRDefault="00EA71C0" w:rsidP="00F6774B">
      <w:pPr>
        <w:jc w:val="both"/>
        <w:rPr>
          <w:b/>
          <w:u w:val="single"/>
        </w:rPr>
      </w:pPr>
      <w:r w:rsidRPr="003F5B26">
        <w:rPr>
          <w:b/>
          <w:u w:val="single"/>
        </w:rPr>
        <w:t>1.5 Materiálně technické vybavení školy</w:t>
      </w:r>
    </w:p>
    <w:p w:rsidR="00EA71C0" w:rsidRDefault="00EA71C0" w:rsidP="00F6774B">
      <w:pPr>
        <w:jc w:val="both"/>
        <w:rPr>
          <w:b/>
        </w:rPr>
      </w:pPr>
    </w:p>
    <w:p w:rsidR="00EA71C0" w:rsidRPr="00F46FF3" w:rsidRDefault="00EA71C0" w:rsidP="00F6774B">
      <w:pPr>
        <w:jc w:val="both"/>
        <w:rPr>
          <w:b/>
          <w:u w:val="single"/>
        </w:rPr>
      </w:pPr>
      <w:r w:rsidRPr="00F46FF3">
        <w:rPr>
          <w:b/>
          <w:u w:val="single"/>
        </w:rPr>
        <w:t>Mateřská škola</w:t>
      </w:r>
    </w:p>
    <w:p w:rsidR="00EA71C0" w:rsidRDefault="00EA71C0" w:rsidP="00323532">
      <w:pPr>
        <w:spacing w:line="276" w:lineRule="auto"/>
        <w:jc w:val="both"/>
      </w:pPr>
      <w:r>
        <w:t xml:space="preserve">V mateřské škole jsou dvě třídy, menší třída je určena mladším dětem, větší třída je pro starší děti a společné odpolední aktivity. Obě třídy mají svou šatnu a své sociální zřízení. Nábytek v obou třídách je starší, postupně se však obnovuje. Koncem letních prázdnin byl zjištěn havarijní stav ústředního topení, který si vyžádal rychlou kompletní rekonstrukci. </w:t>
      </w:r>
    </w:p>
    <w:p w:rsidR="00EA71C0" w:rsidRDefault="00EA71C0" w:rsidP="00323532">
      <w:pPr>
        <w:spacing w:line="276" w:lineRule="auto"/>
        <w:jc w:val="both"/>
      </w:pPr>
      <w:r>
        <w:t xml:space="preserve"> Mateřská škola má prostornou zahradu, vybavenou herními prvky, které každoročně procházejí revizní kontrolou.</w:t>
      </w:r>
    </w:p>
    <w:p w:rsidR="00EA71C0" w:rsidRDefault="00EA71C0" w:rsidP="00323532">
      <w:pPr>
        <w:spacing w:line="276" w:lineRule="auto"/>
        <w:jc w:val="both"/>
      </w:pPr>
    </w:p>
    <w:p w:rsidR="00EA71C0" w:rsidRPr="00F46FF3" w:rsidRDefault="00EA71C0" w:rsidP="00323532">
      <w:pPr>
        <w:spacing w:line="276" w:lineRule="auto"/>
        <w:jc w:val="both"/>
        <w:rPr>
          <w:u w:val="single"/>
        </w:rPr>
      </w:pPr>
      <w:r w:rsidRPr="00F46FF3">
        <w:rPr>
          <w:u w:val="single"/>
        </w:rPr>
        <w:t>Učební pomůcky, hry a hračky</w:t>
      </w:r>
    </w:p>
    <w:p w:rsidR="00EA71C0" w:rsidRDefault="00EA71C0" w:rsidP="00323532">
      <w:pPr>
        <w:spacing w:line="276" w:lineRule="auto"/>
        <w:jc w:val="both"/>
      </w:pPr>
      <w:r>
        <w:t>Vybavení tříd mateřské školy hračkami a pomůckami  je vcelku dobré, postupně se obnovuje.</w:t>
      </w:r>
    </w:p>
    <w:p w:rsidR="00EA71C0" w:rsidRDefault="00EA71C0" w:rsidP="00323532">
      <w:pPr>
        <w:spacing w:line="276" w:lineRule="auto"/>
        <w:jc w:val="both"/>
      </w:pPr>
      <w:r>
        <w:t>V tomto školním roce byla zakoupena televize, herní pohovka, koberec a materiální vybavení pro odpolední odpočinerk.</w:t>
      </w:r>
    </w:p>
    <w:p w:rsidR="00EA71C0" w:rsidRDefault="00EA71C0" w:rsidP="00323532">
      <w:pPr>
        <w:spacing w:line="276" w:lineRule="auto"/>
        <w:jc w:val="both"/>
      </w:pPr>
      <w:r>
        <w:t>Na nákupu hraček se každoročné dobro¨volně podílejí i rodiče dětí.</w:t>
      </w:r>
    </w:p>
    <w:p w:rsidR="00EA71C0" w:rsidRDefault="00EA71C0" w:rsidP="00F6774B">
      <w:pPr>
        <w:jc w:val="both"/>
      </w:pPr>
    </w:p>
    <w:p w:rsidR="00EA71C0" w:rsidRPr="00F46FF3" w:rsidRDefault="00EA71C0" w:rsidP="00323532">
      <w:pPr>
        <w:jc w:val="both"/>
        <w:rPr>
          <w:b/>
          <w:u w:val="single"/>
        </w:rPr>
      </w:pPr>
      <w:r w:rsidRPr="00F46FF3">
        <w:rPr>
          <w:b/>
          <w:u w:val="single"/>
        </w:rPr>
        <w:t>Základní škola</w:t>
      </w:r>
    </w:p>
    <w:p w:rsidR="00EA71C0" w:rsidRDefault="00EA71C0" w:rsidP="00323532">
      <w:pPr>
        <w:spacing w:line="276" w:lineRule="auto"/>
        <w:jc w:val="both"/>
      </w:pPr>
      <w:r w:rsidRPr="00323532">
        <w:t>Na škole se nacházejí dvě kmenové třídy s interaktivními tabulemi, učitelskými notebooky, CD přehrávači a vizualizéry</w:t>
      </w:r>
      <w:r>
        <w:t xml:space="preserve">. Obě třídy mají nové výškově nastavitelné lavice i žákovské židle. Ostatní nábytek ve třídách je starší. V I. třídě je umístěn malý koberec určen pro relaxaci. </w:t>
      </w:r>
    </w:p>
    <w:p w:rsidR="00EA71C0" w:rsidRPr="00CF3612" w:rsidRDefault="00EA71C0" w:rsidP="00323532">
      <w:pPr>
        <w:spacing w:line="276" w:lineRule="auto"/>
        <w:jc w:val="both"/>
        <w:rPr>
          <w:b/>
        </w:rPr>
      </w:pPr>
      <w:r w:rsidRPr="00CF3612">
        <w:rPr>
          <w:b/>
        </w:rPr>
        <w:t xml:space="preserve">Vnitřní prostory budovy základní školy prošly v době hlavních prázdnin částečnou rekonstrukcí. Jednalo se o úpravu šaten, vybavení šatními skříňkami, vytvoření skladového prostoru v sousedství školní jídelny, úprava sklepních prostor a vytvoření úložného prostoru v pohybové třídě. </w:t>
      </w:r>
    </w:p>
    <w:p w:rsidR="00EA71C0" w:rsidRDefault="00EA71C0" w:rsidP="00323532">
      <w:pPr>
        <w:spacing w:line="276" w:lineRule="auto"/>
        <w:jc w:val="both"/>
        <w:rPr>
          <w:u w:val="single"/>
        </w:rPr>
      </w:pPr>
    </w:p>
    <w:p w:rsidR="00EA71C0" w:rsidRDefault="00EA71C0" w:rsidP="00323532">
      <w:pPr>
        <w:spacing w:line="276" w:lineRule="auto"/>
        <w:jc w:val="both"/>
      </w:pPr>
      <w:r w:rsidRPr="00F46FF3">
        <w:rPr>
          <w:u w:val="single"/>
        </w:rPr>
        <w:t>Pohybová třída</w:t>
      </w:r>
      <w:r>
        <w:t xml:space="preserve"> </w:t>
      </w:r>
    </w:p>
    <w:p w:rsidR="00EA71C0" w:rsidRDefault="00EA71C0" w:rsidP="00323532">
      <w:pPr>
        <w:spacing w:line="276" w:lineRule="auto"/>
        <w:jc w:val="both"/>
      </w:pPr>
      <w:r w:rsidRPr="00323532">
        <w:t>je vybavena sportovním nářadím a náč</w:t>
      </w:r>
      <w:r>
        <w:t xml:space="preserve">iním vyhovujícím pro výuku TV. </w:t>
      </w:r>
      <w:r w:rsidRPr="00323532">
        <w:t>Sportovní nářadí prochází pravidelnou každoroční revizní kontrolou.</w:t>
      </w:r>
    </w:p>
    <w:p w:rsidR="00EA71C0" w:rsidRDefault="00EA71C0" w:rsidP="00323532">
      <w:pPr>
        <w:spacing w:line="276" w:lineRule="auto"/>
        <w:jc w:val="both"/>
      </w:pPr>
      <w:r>
        <w:t xml:space="preserve">K výuce TV je využíváno i prostoru v Kulturním domě Dolní Újezd a multifunkční hřiště. </w:t>
      </w:r>
    </w:p>
    <w:p w:rsidR="00EA71C0" w:rsidRDefault="00EA71C0" w:rsidP="00323532">
      <w:pPr>
        <w:spacing w:line="276" w:lineRule="auto"/>
        <w:jc w:val="both"/>
      </w:pPr>
      <w:r>
        <w:t>Škola má k dispozici zahradu, kde má pozemek určen k pěstitelským pracím.</w:t>
      </w:r>
    </w:p>
    <w:p w:rsidR="00EA71C0" w:rsidRPr="00EC6F43" w:rsidRDefault="00EA71C0" w:rsidP="00323532">
      <w:pPr>
        <w:spacing w:line="276" w:lineRule="auto"/>
        <w:jc w:val="both"/>
        <w:rPr>
          <w:u w:val="single"/>
        </w:rPr>
      </w:pPr>
      <w:r>
        <w:t>Kabinet ani laboratoř škola nemá.</w:t>
      </w:r>
    </w:p>
    <w:p w:rsidR="00EA71C0" w:rsidRDefault="00EA71C0" w:rsidP="00323532">
      <w:pPr>
        <w:spacing w:line="276" w:lineRule="auto"/>
        <w:jc w:val="both"/>
        <w:rPr>
          <w:u w:val="single"/>
        </w:rPr>
      </w:pPr>
    </w:p>
    <w:p w:rsidR="00EA71C0" w:rsidRDefault="00EA71C0" w:rsidP="00323532">
      <w:pPr>
        <w:spacing w:line="276" w:lineRule="auto"/>
        <w:jc w:val="both"/>
        <w:rPr>
          <w:u w:val="single"/>
        </w:rPr>
      </w:pPr>
      <w:r w:rsidRPr="002315DC">
        <w:rPr>
          <w:u w:val="single"/>
        </w:rPr>
        <w:t>Školní družina</w:t>
      </w:r>
    </w:p>
    <w:p w:rsidR="00EA71C0" w:rsidRDefault="00EA71C0" w:rsidP="00323532">
      <w:pPr>
        <w:spacing w:line="276" w:lineRule="auto"/>
        <w:jc w:val="both"/>
      </w:pPr>
      <w:r w:rsidRPr="002315DC">
        <w:t>Školní družina má svou samostatnou třídu v přízemní části budovy</w:t>
      </w:r>
      <w:r>
        <w:t>. Je vybavena novými skříňkami s dostatečným úložným prostorem, matračkami určenými pro relaxaci a sedacími vaky. V současnosti jsou ve školní družině nevyhovující stoly a židle.</w:t>
      </w:r>
    </w:p>
    <w:p w:rsidR="00EA71C0" w:rsidRDefault="00EA71C0" w:rsidP="00323532">
      <w:pPr>
        <w:spacing w:line="276" w:lineRule="auto"/>
        <w:jc w:val="both"/>
      </w:pPr>
      <w:r>
        <w:t>Při činnostech ve školní družině je využívána rovněž pohybová třída.</w:t>
      </w:r>
    </w:p>
    <w:p w:rsidR="00EA71C0" w:rsidRDefault="00EA71C0" w:rsidP="00323532">
      <w:pPr>
        <w:spacing w:line="276" w:lineRule="auto"/>
        <w:jc w:val="both"/>
        <w:rPr>
          <w:u w:val="single"/>
        </w:rPr>
      </w:pPr>
    </w:p>
    <w:p w:rsidR="00EA71C0" w:rsidRPr="00F46FF3" w:rsidRDefault="00EA71C0" w:rsidP="00323532">
      <w:pPr>
        <w:spacing w:line="276" w:lineRule="auto"/>
        <w:jc w:val="both"/>
        <w:rPr>
          <w:u w:val="single"/>
        </w:rPr>
      </w:pPr>
      <w:r w:rsidRPr="00F46FF3">
        <w:rPr>
          <w:u w:val="single"/>
        </w:rPr>
        <w:t>Učebna VV a Informatiky</w:t>
      </w:r>
    </w:p>
    <w:p w:rsidR="00EA71C0" w:rsidRPr="00CF3612" w:rsidRDefault="00EA71C0" w:rsidP="00323532">
      <w:pPr>
        <w:spacing w:line="276" w:lineRule="auto"/>
        <w:jc w:val="both"/>
      </w:pPr>
      <w:r>
        <w:t>Jedna</w:t>
      </w:r>
      <w:r w:rsidRPr="00323532">
        <w:t xml:space="preserve"> odborná učebna, která představuje zázemí pro výuku jak naukových tak i výchovných předmětů, včetně žákovských</w:t>
      </w:r>
      <w:r>
        <w:t xml:space="preserve"> počítačů a projektoru. V této odborné učebně je také umístěna školní knihovna.</w:t>
      </w:r>
    </w:p>
    <w:p w:rsidR="00EA71C0" w:rsidRDefault="00EA71C0" w:rsidP="00323532">
      <w:pPr>
        <w:spacing w:line="276" w:lineRule="auto"/>
        <w:jc w:val="both"/>
        <w:rPr>
          <w:u w:val="single"/>
        </w:rPr>
      </w:pPr>
    </w:p>
    <w:p w:rsidR="00EA71C0" w:rsidRDefault="00EA71C0" w:rsidP="00323532">
      <w:pPr>
        <w:spacing w:line="276" w:lineRule="auto"/>
        <w:jc w:val="both"/>
        <w:rPr>
          <w:u w:val="single"/>
        </w:rPr>
      </w:pPr>
      <w:r>
        <w:rPr>
          <w:u w:val="single"/>
        </w:rPr>
        <w:t>Učební p</w:t>
      </w:r>
      <w:r w:rsidRPr="000E1737">
        <w:rPr>
          <w:u w:val="single"/>
        </w:rPr>
        <w:t>omůcky</w:t>
      </w:r>
      <w:r>
        <w:rPr>
          <w:u w:val="single"/>
        </w:rPr>
        <w:t>, hry a hračky</w:t>
      </w:r>
    </w:p>
    <w:p w:rsidR="00EA71C0" w:rsidRDefault="00EA71C0" w:rsidP="00323532">
      <w:pPr>
        <w:spacing w:line="276" w:lineRule="auto"/>
        <w:jc w:val="both"/>
      </w:pPr>
      <w:r>
        <w:t>Vybavení základní školy učebnicemi a učebními pomůckami je dostačující, v průběhu roku se potřebné pomůcky doplňují. Po vzájemné dohodě se rodiče žáků podílejí na financování pracovních sešitů a sešitů.</w:t>
      </w:r>
    </w:p>
    <w:p w:rsidR="00EA71C0" w:rsidRDefault="00EA71C0" w:rsidP="00323532">
      <w:pPr>
        <w:spacing w:line="276" w:lineRule="auto"/>
        <w:jc w:val="both"/>
      </w:pPr>
      <w:r>
        <w:t>V mateřské škole a ve školní družině se postupně doplňují potřebné pomůcky a hračky.</w:t>
      </w:r>
    </w:p>
    <w:p w:rsidR="00EA71C0" w:rsidRDefault="00EA71C0" w:rsidP="00323532">
      <w:pPr>
        <w:spacing w:line="276" w:lineRule="auto"/>
        <w:jc w:val="both"/>
        <w:rPr>
          <w:b/>
          <w:u w:val="single"/>
        </w:rPr>
      </w:pPr>
    </w:p>
    <w:p w:rsidR="00EA71C0" w:rsidRDefault="00EA71C0" w:rsidP="00323532">
      <w:pPr>
        <w:spacing w:line="276" w:lineRule="auto"/>
        <w:jc w:val="both"/>
      </w:pPr>
      <w:r w:rsidRPr="00A1125A">
        <w:rPr>
          <w:b/>
          <w:u w:val="single"/>
        </w:rPr>
        <w:t>1.6 Školská rada</w:t>
      </w:r>
    </w:p>
    <w:p w:rsidR="00EA71C0" w:rsidRDefault="00EA71C0" w:rsidP="00A1125A">
      <w:pPr>
        <w:spacing w:line="276" w:lineRule="auto"/>
        <w:jc w:val="both"/>
      </w:pPr>
      <w:r>
        <w:t>V tomto školním roce bylo zahájeno nové tříleté období školské rady. Na žádost zřizovatele byla školská rada rozšířena o nové členy.</w:t>
      </w:r>
    </w:p>
    <w:p w:rsidR="00EA71C0" w:rsidRDefault="00EA71C0" w:rsidP="00A1125A">
      <w:pPr>
        <w:spacing w:line="276" w:lineRule="auto"/>
        <w:jc w:val="both"/>
      </w:pPr>
      <w:r w:rsidRPr="00A1125A">
        <w:rPr>
          <w:u w:val="single"/>
        </w:rPr>
        <w:t>Za pedagogický sbor</w:t>
      </w:r>
      <w:r>
        <w:t>:  2 členové</w:t>
      </w:r>
    </w:p>
    <w:p w:rsidR="00EA71C0" w:rsidRDefault="00EA71C0" w:rsidP="00A1125A">
      <w:pPr>
        <w:spacing w:line="276" w:lineRule="auto"/>
        <w:jc w:val="both"/>
      </w:pPr>
    </w:p>
    <w:p w:rsidR="00EA71C0" w:rsidRDefault="00EA71C0" w:rsidP="00CF7A2D">
      <w:pPr>
        <w:spacing w:line="276" w:lineRule="auto"/>
        <w:jc w:val="both"/>
      </w:pPr>
      <w:r w:rsidRPr="00A1125A">
        <w:rPr>
          <w:u w:val="single"/>
        </w:rPr>
        <w:t>Za zřizovatele</w:t>
      </w:r>
      <w:r>
        <w:t>:             2 členové</w:t>
      </w:r>
    </w:p>
    <w:p w:rsidR="00EA71C0" w:rsidRDefault="00EA71C0" w:rsidP="00A1125A">
      <w:pPr>
        <w:spacing w:line="276" w:lineRule="auto"/>
        <w:jc w:val="both"/>
      </w:pPr>
    </w:p>
    <w:p w:rsidR="00EA71C0" w:rsidRDefault="00EA71C0" w:rsidP="00CF7A2D">
      <w:pPr>
        <w:spacing w:line="276" w:lineRule="auto"/>
        <w:jc w:val="both"/>
      </w:pPr>
      <w:r w:rsidRPr="00A1125A">
        <w:rPr>
          <w:u w:val="single"/>
        </w:rPr>
        <w:t>Za zákonné zástupce</w:t>
      </w:r>
      <w:r>
        <w:t>:  2 členové</w:t>
      </w:r>
    </w:p>
    <w:p w:rsidR="00EA71C0" w:rsidRDefault="00EA71C0" w:rsidP="00A1125A">
      <w:pPr>
        <w:spacing w:line="276" w:lineRule="auto"/>
        <w:jc w:val="both"/>
      </w:pPr>
    </w:p>
    <w:p w:rsidR="00EA71C0" w:rsidRDefault="00EA71C0" w:rsidP="00A1125A">
      <w:pPr>
        <w:spacing w:line="276" w:lineRule="auto"/>
        <w:jc w:val="both"/>
      </w:pPr>
      <w:r w:rsidRPr="00A1125A">
        <w:rPr>
          <w:u w:val="single"/>
        </w:rPr>
        <w:t>Předsedkyní školské rady</w:t>
      </w:r>
      <w:r>
        <w:rPr>
          <w:u w:val="single"/>
        </w:rPr>
        <w:t>:</w:t>
      </w:r>
      <w:r>
        <w:t xml:space="preserve">  Mgr. Monika Rýčková</w:t>
      </w:r>
    </w:p>
    <w:p w:rsidR="00EA71C0" w:rsidRDefault="00EA71C0" w:rsidP="00A1125A">
      <w:pPr>
        <w:spacing w:line="276" w:lineRule="auto"/>
        <w:jc w:val="both"/>
      </w:pPr>
    </w:p>
    <w:p w:rsidR="00EA71C0" w:rsidRDefault="00EA71C0" w:rsidP="00A1125A">
      <w:pPr>
        <w:spacing w:line="276" w:lineRule="auto"/>
        <w:jc w:val="both"/>
      </w:pPr>
      <w:r>
        <w:t>Školská rada byla v průběhu školního roku 2018/2019 svolána 2x. Na prvním setkání byla schválena výroční zpráva, projednány školní řády a vnitřní řády, rozpočet školy, seznámení s plánovanými aktivitami školy.</w:t>
      </w:r>
    </w:p>
    <w:p w:rsidR="00EA71C0" w:rsidRDefault="00EA71C0" w:rsidP="00A1125A">
      <w:pPr>
        <w:spacing w:line="276" w:lineRule="auto"/>
        <w:jc w:val="both"/>
      </w:pPr>
    </w:p>
    <w:p w:rsidR="00EA71C0" w:rsidRPr="003F5B26" w:rsidRDefault="00EA71C0" w:rsidP="00A1125A">
      <w:pPr>
        <w:spacing w:line="276" w:lineRule="auto"/>
        <w:jc w:val="both"/>
        <w:rPr>
          <w:b/>
          <w:u w:val="single"/>
        </w:rPr>
      </w:pPr>
      <w:r w:rsidRPr="003F5B26">
        <w:rPr>
          <w:b/>
          <w:u w:val="single"/>
        </w:rPr>
        <w:t xml:space="preserve">2 Obory vzdělávání </w:t>
      </w:r>
    </w:p>
    <w:p w:rsidR="00EA71C0" w:rsidRPr="000E1737" w:rsidRDefault="00EA71C0" w:rsidP="00A1125A">
      <w:pPr>
        <w:spacing w:line="276" w:lineRule="auto"/>
        <w:jc w:val="both"/>
        <w:rPr>
          <w:u w:val="single"/>
        </w:rPr>
      </w:pPr>
      <w:r w:rsidRPr="00F976B2">
        <w:t>Vzdělávání žáků probíh</w:t>
      </w:r>
      <w:r>
        <w:t>á</w:t>
      </w:r>
      <w:r w:rsidRPr="00F976B2">
        <w:t xml:space="preserve"> podle vzdělávacího programu pro základní vzdělávání </w:t>
      </w:r>
      <w:r w:rsidRPr="00C82065">
        <w:rPr>
          <w:b/>
        </w:rPr>
        <w:t>Škola pro život,</w:t>
      </w:r>
      <w:r w:rsidRPr="00F976B2">
        <w:t xml:space="preserve"> který byl rozšířen od 1.</w:t>
      </w:r>
      <w:r>
        <w:t xml:space="preserve"> </w:t>
      </w:r>
      <w:r w:rsidRPr="00F976B2">
        <w:t>9.</w:t>
      </w:r>
      <w:r>
        <w:t xml:space="preserve"> </w:t>
      </w:r>
      <w:r w:rsidRPr="00F976B2">
        <w:t>2015 o vzdělávací program pro 5. ročník.</w:t>
      </w:r>
      <w:r>
        <w:t xml:space="preserve"> ŠVP byl aktualizován na základě nové legislativy – dle vyhlášky č. 27/2016 Sb. a 561/2014 Sb. v platném znění a projednán školskou radou 13. 9. 2016. </w:t>
      </w:r>
      <w:r w:rsidRPr="00F976B2">
        <w:t xml:space="preserve"> </w:t>
      </w:r>
    </w:p>
    <w:p w:rsidR="00EA71C0" w:rsidRDefault="00EA71C0" w:rsidP="00A1125A">
      <w:pPr>
        <w:spacing w:line="276" w:lineRule="auto"/>
        <w:jc w:val="both"/>
      </w:pPr>
    </w:p>
    <w:p w:rsidR="00EA71C0" w:rsidRDefault="00EA71C0" w:rsidP="00C82065"/>
    <w:tbl>
      <w:tblPr>
        <w:tblW w:w="9007" w:type="dxa"/>
        <w:jc w:val="center"/>
        <w:tblInd w:w="788" w:type="dxa"/>
        <w:tblLayout w:type="fixed"/>
        <w:tblLook w:val="0000"/>
      </w:tblPr>
      <w:tblGrid>
        <w:gridCol w:w="2339"/>
        <w:gridCol w:w="1667"/>
        <w:gridCol w:w="1667"/>
        <w:gridCol w:w="1667"/>
        <w:gridCol w:w="1667"/>
      </w:tblGrid>
      <w:tr w:rsidR="00EA71C0" w:rsidRPr="00AB6212" w:rsidTr="00297194">
        <w:trPr>
          <w:trHeight w:hRule="exact" w:val="340"/>
          <w:jc w:val="center"/>
        </w:trPr>
        <w:tc>
          <w:tcPr>
            <w:tcW w:w="9007" w:type="dxa"/>
            <w:gridSpan w:val="5"/>
            <w:tcBorders>
              <w:top w:val="single" w:sz="4" w:space="0" w:color="000000"/>
              <w:left w:val="single" w:sz="4" w:space="0" w:color="000000"/>
              <w:bottom w:val="single" w:sz="4" w:space="0" w:color="000000"/>
              <w:right w:val="single" w:sz="4" w:space="0" w:color="000000"/>
            </w:tcBorders>
            <w:shd w:val="pct10" w:color="auto" w:fill="auto"/>
            <w:vAlign w:val="center"/>
          </w:tcPr>
          <w:p w:rsidR="00EA71C0" w:rsidRPr="00AB6212" w:rsidRDefault="00EA71C0" w:rsidP="00297194">
            <w:pPr>
              <w:jc w:val="center"/>
              <w:rPr>
                <w:b/>
              </w:rPr>
            </w:pPr>
            <w:r w:rsidRPr="00AB6212">
              <w:rPr>
                <w:b/>
              </w:rPr>
              <w:t>Přehled učebních plánů pro školní rok 201</w:t>
            </w:r>
            <w:r>
              <w:rPr>
                <w:b/>
              </w:rPr>
              <w:t>8</w:t>
            </w:r>
            <w:r w:rsidRPr="00AB6212">
              <w:rPr>
                <w:b/>
              </w:rPr>
              <w:t>/201</w:t>
            </w:r>
            <w:r>
              <w:rPr>
                <w:b/>
              </w:rPr>
              <w:t>9</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tcPr>
          <w:p w:rsidR="00EA71C0" w:rsidRPr="00AB6212" w:rsidRDefault="00EA71C0" w:rsidP="00297194">
            <w:pPr>
              <w:jc w:val="both"/>
            </w:pPr>
            <w:r w:rsidRPr="00AB6212">
              <w:tab/>
            </w:r>
            <w:r w:rsidRPr="00AB6212">
              <w:tab/>
            </w:r>
            <w:r w:rsidRPr="00AB6212">
              <w:tab/>
            </w:r>
            <w:r w:rsidRPr="00AB6212">
              <w:tab/>
            </w:r>
            <w:r w:rsidRPr="00AB6212">
              <w:tab/>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rsidRPr="00AB6212">
              <w:t>1. ročník</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rsidRPr="00AB6212">
              <w:t>2. ročník</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3</w:t>
            </w:r>
            <w:r w:rsidRPr="00AB6212">
              <w:t>. ročník</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4</w:t>
            </w:r>
            <w:r w:rsidRPr="00AB6212">
              <w:t>. ročník</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t>Český jazyk</w:t>
            </w:r>
            <w:r w:rsidRPr="00AB6212">
              <w:tab/>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8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8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8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7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t>Anglický jazyk</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3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3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t>Matematika</w:t>
            </w:r>
            <w:r w:rsidRPr="00AB6212">
              <w:tab/>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5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5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5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5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t>Informatika</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rsidRPr="00AB6212">
              <w:t>Prvouk</w:t>
            </w:r>
            <w:r>
              <w:t>a</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3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 xml:space="preserve">- </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t>Vlastivěda</w:t>
            </w:r>
            <w:r>
              <w:tab/>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rsidRPr="00AB6212">
              <w:t>Přírodověda</w:t>
            </w:r>
            <w:r w:rsidRPr="00AB6212">
              <w:tab/>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rsidRPr="00AB6212">
              <w:t>Výtvarná výchova</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t>Hudební výchova</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rsidRPr="00AB6212">
              <w:t>Tělesná výchova</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2 h</w:t>
            </w:r>
          </w:p>
        </w:tc>
      </w:tr>
      <w:tr w:rsidR="00EA71C0" w:rsidRPr="00AB6212"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r w:rsidRPr="00AB6212">
              <w:t>Pracovní činnosti</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c>
          <w:tcPr>
            <w:tcW w:w="1667" w:type="dxa"/>
            <w:tcBorders>
              <w:top w:val="single" w:sz="4" w:space="0" w:color="000000"/>
              <w:left w:val="single" w:sz="4" w:space="0" w:color="000000"/>
              <w:bottom w:val="single" w:sz="4" w:space="0" w:color="000000"/>
              <w:right w:val="single" w:sz="4" w:space="0" w:color="000000"/>
            </w:tcBorders>
            <w:vAlign w:val="center"/>
          </w:tcPr>
          <w:p w:rsidR="00EA71C0" w:rsidRPr="00AB6212" w:rsidRDefault="00EA71C0" w:rsidP="00297194">
            <w:pPr>
              <w:jc w:val="center"/>
            </w:pPr>
            <w:r>
              <w:t>1 h</w:t>
            </w:r>
          </w:p>
        </w:tc>
      </w:tr>
      <w:tr w:rsidR="00EA71C0" w:rsidRPr="0052253A" w:rsidTr="00297194">
        <w:trPr>
          <w:trHeight w:hRule="exact" w:val="340"/>
          <w:jc w:val="center"/>
        </w:trPr>
        <w:tc>
          <w:tcPr>
            <w:tcW w:w="2339"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AB6212" w:rsidRDefault="00EA71C0" w:rsidP="00297194">
            <w:r w:rsidRPr="00AB6212">
              <w:t>Celkem</w:t>
            </w:r>
            <w:r w:rsidRPr="00AB6212">
              <w:tab/>
            </w:r>
          </w:p>
        </w:tc>
        <w:tc>
          <w:tcPr>
            <w:tcW w:w="1667"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52253A" w:rsidRDefault="00EA71C0" w:rsidP="00297194">
            <w:pPr>
              <w:jc w:val="center"/>
              <w:rPr>
                <w:b/>
              </w:rPr>
            </w:pPr>
            <w:r w:rsidRPr="0052253A">
              <w:rPr>
                <w:b/>
              </w:rPr>
              <w:t>21 h</w:t>
            </w:r>
          </w:p>
        </w:tc>
        <w:tc>
          <w:tcPr>
            <w:tcW w:w="1667"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52253A" w:rsidRDefault="00EA71C0" w:rsidP="00297194">
            <w:pPr>
              <w:jc w:val="center"/>
              <w:rPr>
                <w:b/>
              </w:rPr>
            </w:pPr>
            <w:r w:rsidRPr="0052253A">
              <w:rPr>
                <w:b/>
              </w:rPr>
              <w:t>21 h</w:t>
            </w:r>
          </w:p>
        </w:tc>
        <w:tc>
          <w:tcPr>
            <w:tcW w:w="1667"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52253A" w:rsidRDefault="00EA71C0" w:rsidP="00297194">
            <w:pPr>
              <w:jc w:val="center"/>
              <w:rPr>
                <w:b/>
              </w:rPr>
            </w:pPr>
            <w:r w:rsidRPr="0052253A">
              <w:rPr>
                <w:b/>
              </w:rPr>
              <w:t>25 h</w:t>
            </w:r>
          </w:p>
        </w:tc>
        <w:tc>
          <w:tcPr>
            <w:tcW w:w="1667"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52253A" w:rsidRDefault="00EA71C0" w:rsidP="00297194">
            <w:pPr>
              <w:jc w:val="center"/>
              <w:rPr>
                <w:b/>
              </w:rPr>
            </w:pPr>
            <w:r>
              <w:rPr>
                <w:b/>
              </w:rPr>
              <w:t>25</w:t>
            </w:r>
            <w:r w:rsidRPr="0052253A">
              <w:rPr>
                <w:b/>
              </w:rPr>
              <w:t xml:space="preserve"> h</w:t>
            </w:r>
          </w:p>
        </w:tc>
      </w:tr>
    </w:tbl>
    <w:p w:rsidR="00EA71C0" w:rsidRDefault="00EA71C0" w:rsidP="00C82065"/>
    <w:p w:rsidR="00EA71C0" w:rsidRDefault="00EA71C0" w:rsidP="00C82065">
      <w:r>
        <w:t>Mateřská škola – Švp – „Je nám dobře na světě“ (úprava od 1. 9. 2017)</w:t>
      </w:r>
    </w:p>
    <w:p w:rsidR="00EA71C0" w:rsidRDefault="00EA71C0" w:rsidP="00C82065"/>
    <w:p w:rsidR="00EA71C0" w:rsidRDefault="00EA71C0" w:rsidP="00C82065">
      <w:r>
        <w:t xml:space="preserve">Školní družina – Švp pro školní družiny „Lépe je předcházet, než napravovat“ </w:t>
      </w:r>
    </w:p>
    <w:p w:rsidR="00EA71C0" w:rsidRDefault="00EA71C0" w:rsidP="00C82065">
      <w:r>
        <w:t xml:space="preserve">                                                                  (úprava od 1. 9. 2017, IV. verze)</w:t>
      </w:r>
    </w:p>
    <w:p w:rsidR="00EA71C0" w:rsidRDefault="00EA71C0" w:rsidP="00C82065"/>
    <w:p w:rsidR="00EA71C0" w:rsidRDefault="00EA71C0" w:rsidP="00C82065">
      <w:pPr>
        <w:rPr>
          <w:b/>
          <w:u w:val="single"/>
        </w:rPr>
      </w:pPr>
      <w:r w:rsidRPr="00996D49">
        <w:rPr>
          <w:b/>
          <w:u w:val="single"/>
        </w:rPr>
        <w:t>2.1 Nepovinné předměty a zájmové kroužky</w:t>
      </w:r>
    </w:p>
    <w:p w:rsidR="00EA71C0" w:rsidRDefault="00EA71C0" w:rsidP="00C82065">
      <w:pPr>
        <w:rPr>
          <w:b/>
          <w:u w:val="single"/>
        </w:rPr>
      </w:pPr>
    </w:p>
    <w:p w:rsidR="00EA71C0" w:rsidRDefault="00EA71C0" w:rsidP="00C82065">
      <w:r>
        <w:t xml:space="preserve">Ve školním roce 2018/2019 nebyl veden žádný nepovinný předmět. </w:t>
      </w:r>
    </w:p>
    <w:p w:rsidR="00EA71C0" w:rsidRDefault="00EA71C0" w:rsidP="00C82065"/>
    <w:p w:rsidR="00EA71C0" w:rsidRDefault="00EA71C0" w:rsidP="00C82065">
      <w:r>
        <w:t>Zájmové kroužky: Hudební (výuka hry na zobcovou flétnu a klavír)</w:t>
      </w:r>
    </w:p>
    <w:p w:rsidR="00EA71C0" w:rsidRDefault="00EA71C0" w:rsidP="00C82065">
      <w:r>
        <w:t xml:space="preserve">                              Taneční (externí lektorka)</w:t>
      </w:r>
    </w:p>
    <w:p w:rsidR="00EA71C0" w:rsidRDefault="00EA71C0" w:rsidP="00C82065">
      <w:r>
        <w:t xml:space="preserve">                              Pečení  </w:t>
      </w:r>
    </w:p>
    <w:p w:rsidR="00EA71C0" w:rsidRDefault="00EA71C0" w:rsidP="00C82065">
      <w:r>
        <w:t xml:space="preserve">                              Předškoláček</w:t>
      </w:r>
    </w:p>
    <w:p w:rsidR="00EA71C0" w:rsidRPr="000B3FAE" w:rsidRDefault="00EA71C0" w:rsidP="00C82065">
      <w:r>
        <w:t xml:space="preserve">                              Klub zábavné logiky a deskových her</w:t>
      </w:r>
    </w:p>
    <w:p w:rsidR="00EA71C0" w:rsidRDefault="00EA71C0" w:rsidP="00C82065">
      <w:pPr>
        <w:rPr>
          <w:b/>
          <w:u w:val="single"/>
        </w:rPr>
      </w:pPr>
    </w:p>
    <w:p w:rsidR="00EA71C0" w:rsidRDefault="00EA71C0" w:rsidP="00C82065">
      <w:pPr>
        <w:rPr>
          <w:b/>
          <w:u w:val="single"/>
        </w:rPr>
      </w:pPr>
      <w:r w:rsidRPr="00AD51BE">
        <w:rPr>
          <w:b/>
          <w:u w:val="single"/>
        </w:rPr>
        <w:t>3 Personální zabezpečení, údaje o pracovnících školy</w:t>
      </w: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r w:rsidRPr="00143FD9">
        <w:rPr>
          <w:b/>
          <w:u w:val="single"/>
        </w:rPr>
        <w:t>3.1 Údaje o pracovnících školy celkem</w:t>
      </w:r>
    </w:p>
    <w:p w:rsidR="00EA71C0" w:rsidRPr="00143FD9" w:rsidRDefault="00EA71C0" w:rsidP="00C82065">
      <w:pPr>
        <w:rPr>
          <w:b/>
          <w:u w:val="single"/>
        </w:rPr>
      </w:pPr>
    </w:p>
    <w:p w:rsidR="00EA71C0" w:rsidRDefault="00EA71C0" w:rsidP="00C82065">
      <w:pPr>
        <w:rPr>
          <w:b/>
          <w:u w:val="single"/>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2126"/>
        <w:gridCol w:w="2127"/>
      </w:tblGrid>
      <w:tr w:rsidR="00EA71C0" w:rsidTr="001457F3">
        <w:trPr>
          <w:trHeight w:val="575"/>
        </w:trPr>
        <w:tc>
          <w:tcPr>
            <w:tcW w:w="3260" w:type="dxa"/>
            <w:shd w:val="clear" w:color="auto" w:fill="EEECE1"/>
          </w:tcPr>
          <w:p w:rsidR="00EA71C0" w:rsidRPr="001457F3" w:rsidRDefault="00EA71C0" w:rsidP="00C82065">
            <w:pPr>
              <w:rPr>
                <w:b/>
                <w:u w:val="single"/>
              </w:rPr>
            </w:pPr>
          </w:p>
          <w:p w:rsidR="00EA71C0" w:rsidRPr="001457F3" w:rsidRDefault="00EA71C0" w:rsidP="00C82065">
            <w:pPr>
              <w:rPr>
                <w:b/>
              </w:rPr>
            </w:pPr>
            <w:r w:rsidRPr="001457F3">
              <w:rPr>
                <w:b/>
              </w:rPr>
              <w:t>Zařazení</w:t>
            </w:r>
          </w:p>
        </w:tc>
        <w:tc>
          <w:tcPr>
            <w:tcW w:w="2126" w:type="dxa"/>
            <w:shd w:val="clear" w:color="auto" w:fill="EEECE1"/>
          </w:tcPr>
          <w:p w:rsidR="00EA71C0" w:rsidRPr="001457F3" w:rsidRDefault="00EA71C0" w:rsidP="00C82065">
            <w:pPr>
              <w:rPr>
                <w:b/>
                <w:u w:val="single"/>
              </w:rPr>
            </w:pPr>
          </w:p>
          <w:p w:rsidR="00EA71C0" w:rsidRPr="001457F3" w:rsidRDefault="00EA71C0" w:rsidP="001457F3">
            <w:pPr>
              <w:jc w:val="center"/>
              <w:rPr>
                <w:b/>
              </w:rPr>
            </w:pPr>
            <w:r w:rsidRPr="001457F3">
              <w:rPr>
                <w:b/>
              </w:rPr>
              <w:t>Počet</w:t>
            </w:r>
          </w:p>
        </w:tc>
        <w:tc>
          <w:tcPr>
            <w:tcW w:w="2127" w:type="dxa"/>
            <w:shd w:val="clear" w:color="auto" w:fill="EEECE1"/>
          </w:tcPr>
          <w:p w:rsidR="00EA71C0" w:rsidRPr="001457F3" w:rsidRDefault="00EA71C0" w:rsidP="00C82065">
            <w:pPr>
              <w:rPr>
                <w:b/>
                <w:u w:val="single"/>
              </w:rPr>
            </w:pPr>
          </w:p>
          <w:p w:rsidR="00EA71C0" w:rsidRPr="001457F3" w:rsidRDefault="00EA71C0" w:rsidP="001457F3">
            <w:pPr>
              <w:jc w:val="center"/>
              <w:rPr>
                <w:b/>
              </w:rPr>
            </w:pPr>
            <w:r w:rsidRPr="001457F3">
              <w:rPr>
                <w:b/>
              </w:rPr>
              <w:t>Úvazky</w:t>
            </w:r>
          </w:p>
        </w:tc>
      </w:tr>
      <w:tr w:rsidR="00EA71C0" w:rsidTr="001457F3">
        <w:trPr>
          <w:trHeight w:val="575"/>
        </w:trPr>
        <w:tc>
          <w:tcPr>
            <w:tcW w:w="3260" w:type="dxa"/>
          </w:tcPr>
          <w:p w:rsidR="00EA71C0" w:rsidRPr="001457F3" w:rsidRDefault="00EA71C0" w:rsidP="00C82065">
            <w:pPr>
              <w:rPr>
                <w:b/>
                <w:u w:val="single"/>
              </w:rPr>
            </w:pPr>
          </w:p>
          <w:p w:rsidR="00EA71C0" w:rsidRPr="00D6320F" w:rsidRDefault="00EA71C0" w:rsidP="00C82065">
            <w:r w:rsidRPr="00D6320F">
              <w:t>Počet zaměstnanců celkem</w:t>
            </w:r>
          </w:p>
        </w:tc>
        <w:tc>
          <w:tcPr>
            <w:tcW w:w="2126" w:type="dxa"/>
          </w:tcPr>
          <w:p w:rsidR="00EA71C0" w:rsidRPr="001457F3" w:rsidRDefault="00EA71C0" w:rsidP="00C82065">
            <w:pPr>
              <w:rPr>
                <w:b/>
                <w:u w:val="single"/>
              </w:rPr>
            </w:pPr>
          </w:p>
          <w:p w:rsidR="00EA71C0" w:rsidRPr="00D6320F" w:rsidRDefault="00EA71C0" w:rsidP="001457F3">
            <w:pPr>
              <w:jc w:val="center"/>
            </w:pPr>
            <w:r>
              <w:t>13</w:t>
            </w:r>
          </w:p>
        </w:tc>
        <w:tc>
          <w:tcPr>
            <w:tcW w:w="2127" w:type="dxa"/>
          </w:tcPr>
          <w:p w:rsidR="00EA71C0" w:rsidRPr="001457F3" w:rsidRDefault="00EA71C0" w:rsidP="00C82065">
            <w:pPr>
              <w:rPr>
                <w:b/>
                <w:u w:val="single"/>
              </w:rPr>
            </w:pPr>
          </w:p>
          <w:p w:rsidR="00EA71C0" w:rsidRPr="00143FD9" w:rsidRDefault="00EA71C0" w:rsidP="001457F3">
            <w:pPr>
              <w:jc w:val="center"/>
            </w:pPr>
            <w:r>
              <w:t>10,92</w:t>
            </w:r>
          </w:p>
        </w:tc>
      </w:tr>
      <w:tr w:rsidR="00EA71C0" w:rsidTr="001457F3">
        <w:trPr>
          <w:trHeight w:val="555"/>
        </w:trPr>
        <w:tc>
          <w:tcPr>
            <w:tcW w:w="3260" w:type="dxa"/>
          </w:tcPr>
          <w:p w:rsidR="00EA71C0" w:rsidRPr="001457F3" w:rsidRDefault="00EA71C0" w:rsidP="00C82065">
            <w:pPr>
              <w:rPr>
                <w:b/>
                <w:u w:val="single"/>
              </w:rPr>
            </w:pPr>
          </w:p>
          <w:p w:rsidR="00EA71C0" w:rsidRPr="00D6320F" w:rsidRDefault="00EA71C0" w:rsidP="00C82065">
            <w:r>
              <w:t>Učitelé  ZŠ</w:t>
            </w:r>
            <w:r w:rsidRPr="00D6320F">
              <w:t xml:space="preserve"> </w:t>
            </w:r>
          </w:p>
        </w:tc>
        <w:tc>
          <w:tcPr>
            <w:tcW w:w="2126" w:type="dxa"/>
          </w:tcPr>
          <w:p w:rsidR="00EA71C0" w:rsidRPr="001457F3" w:rsidRDefault="00EA71C0" w:rsidP="00C82065">
            <w:pPr>
              <w:rPr>
                <w:b/>
                <w:u w:val="single"/>
              </w:rPr>
            </w:pPr>
          </w:p>
          <w:p w:rsidR="00EA71C0" w:rsidRPr="00D6320F" w:rsidRDefault="00EA71C0" w:rsidP="001457F3">
            <w:pPr>
              <w:jc w:val="center"/>
            </w:pPr>
            <w:r>
              <w:t>3</w:t>
            </w:r>
          </w:p>
        </w:tc>
        <w:tc>
          <w:tcPr>
            <w:tcW w:w="2127" w:type="dxa"/>
          </w:tcPr>
          <w:p w:rsidR="00EA71C0" w:rsidRPr="001457F3" w:rsidRDefault="00EA71C0" w:rsidP="00C82065">
            <w:pPr>
              <w:rPr>
                <w:b/>
                <w:u w:val="single"/>
              </w:rPr>
            </w:pPr>
          </w:p>
          <w:p w:rsidR="00EA71C0" w:rsidRPr="00143FD9" w:rsidRDefault="00EA71C0" w:rsidP="001457F3">
            <w:pPr>
              <w:jc w:val="center"/>
            </w:pPr>
            <w:r>
              <w:t>2,45</w:t>
            </w:r>
          </w:p>
        </w:tc>
      </w:tr>
      <w:tr w:rsidR="00EA71C0" w:rsidTr="001457F3">
        <w:trPr>
          <w:trHeight w:val="562"/>
        </w:trPr>
        <w:tc>
          <w:tcPr>
            <w:tcW w:w="3260" w:type="dxa"/>
          </w:tcPr>
          <w:p w:rsidR="00EA71C0" w:rsidRPr="001457F3" w:rsidRDefault="00EA71C0" w:rsidP="00C82065">
            <w:pPr>
              <w:rPr>
                <w:b/>
                <w:u w:val="single"/>
              </w:rPr>
            </w:pPr>
          </w:p>
          <w:p w:rsidR="00EA71C0" w:rsidRPr="00D6320F" w:rsidRDefault="00EA71C0" w:rsidP="00C82065">
            <w:r w:rsidRPr="00D6320F">
              <w:t>Učitelé MŠ</w:t>
            </w:r>
          </w:p>
        </w:tc>
        <w:tc>
          <w:tcPr>
            <w:tcW w:w="2126" w:type="dxa"/>
          </w:tcPr>
          <w:p w:rsidR="00EA71C0" w:rsidRPr="001457F3" w:rsidRDefault="00EA71C0" w:rsidP="00C82065">
            <w:pPr>
              <w:rPr>
                <w:b/>
                <w:u w:val="single"/>
              </w:rPr>
            </w:pPr>
          </w:p>
          <w:p w:rsidR="00EA71C0" w:rsidRPr="00D6320F" w:rsidRDefault="00EA71C0" w:rsidP="001457F3">
            <w:pPr>
              <w:jc w:val="center"/>
            </w:pPr>
            <w:r>
              <w:t>3</w:t>
            </w:r>
          </w:p>
        </w:tc>
        <w:tc>
          <w:tcPr>
            <w:tcW w:w="2127" w:type="dxa"/>
          </w:tcPr>
          <w:p w:rsidR="00EA71C0" w:rsidRPr="001457F3" w:rsidRDefault="00EA71C0" w:rsidP="00C82065">
            <w:pPr>
              <w:rPr>
                <w:b/>
                <w:u w:val="single"/>
              </w:rPr>
            </w:pPr>
          </w:p>
          <w:p w:rsidR="00EA71C0" w:rsidRPr="00143FD9" w:rsidRDefault="00EA71C0" w:rsidP="001457F3">
            <w:pPr>
              <w:jc w:val="center"/>
            </w:pPr>
            <w:r>
              <w:t>3,00</w:t>
            </w:r>
          </w:p>
        </w:tc>
      </w:tr>
      <w:tr w:rsidR="00EA71C0" w:rsidTr="001457F3">
        <w:trPr>
          <w:trHeight w:val="556"/>
        </w:trPr>
        <w:tc>
          <w:tcPr>
            <w:tcW w:w="3260" w:type="dxa"/>
          </w:tcPr>
          <w:p w:rsidR="00EA71C0" w:rsidRPr="001457F3" w:rsidRDefault="00EA71C0" w:rsidP="00C82065">
            <w:pPr>
              <w:rPr>
                <w:b/>
                <w:u w:val="single"/>
              </w:rPr>
            </w:pPr>
          </w:p>
          <w:p w:rsidR="00EA71C0" w:rsidRPr="00D6320F" w:rsidRDefault="00EA71C0" w:rsidP="00C82065">
            <w:r w:rsidRPr="00D6320F">
              <w:t>Vychovatelé ŠD</w:t>
            </w:r>
          </w:p>
        </w:tc>
        <w:tc>
          <w:tcPr>
            <w:tcW w:w="2126" w:type="dxa"/>
          </w:tcPr>
          <w:p w:rsidR="00EA71C0" w:rsidRPr="001457F3" w:rsidRDefault="00EA71C0" w:rsidP="00C82065">
            <w:pPr>
              <w:rPr>
                <w:b/>
                <w:u w:val="single"/>
              </w:rPr>
            </w:pPr>
          </w:p>
          <w:p w:rsidR="00EA71C0" w:rsidRPr="00D6320F" w:rsidRDefault="00EA71C0" w:rsidP="001457F3">
            <w:pPr>
              <w:jc w:val="center"/>
            </w:pPr>
            <w:r>
              <w:t>2</w:t>
            </w:r>
          </w:p>
        </w:tc>
        <w:tc>
          <w:tcPr>
            <w:tcW w:w="2127" w:type="dxa"/>
          </w:tcPr>
          <w:p w:rsidR="00EA71C0" w:rsidRPr="001457F3" w:rsidRDefault="00EA71C0" w:rsidP="00C82065">
            <w:pPr>
              <w:rPr>
                <w:b/>
                <w:u w:val="single"/>
              </w:rPr>
            </w:pPr>
          </w:p>
          <w:p w:rsidR="00EA71C0" w:rsidRPr="00143FD9" w:rsidRDefault="00EA71C0" w:rsidP="001457F3">
            <w:pPr>
              <w:jc w:val="center"/>
            </w:pPr>
            <w:r>
              <w:t>0,63</w:t>
            </w:r>
          </w:p>
        </w:tc>
      </w:tr>
      <w:tr w:rsidR="00EA71C0" w:rsidTr="001457F3">
        <w:trPr>
          <w:trHeight w:val="550"/>
        </w:trPr>
        <w:tc>
          <w:tcPr>
            <w:tcW w:w="3260" w:type="dxa"/>
          </w:tcPr>
          <w:p w:rsidR="00EA71C0" w:rsidRPr="001457F3" w:rsidRDefault="00EA71C0" w:rsidP="00C82065">
            <w:pPr>
              <w:rPr>
                <w:b/>
                <w:u w:val="single"/>
              </w:rPr>
            </w:pPr>
          </w:p>
          <w:p w:rsidR="00EA71C0" w:rsidRPr="00D6320F" w:rsidRDefault="00EA71C0" w:rsidP="00C82065">
            <w:r>
              <w:t>Asistent pedagoga</w:t>
            </w:r>
          </w:p>
        </w:tc>
        <w:tc>
          <w:tcPr>
            <w:tcW w:w="2126" w:type="dxa"/>
          </w:tcPr>
          <w:p w:rsidR="00EA71C0" w:rsidRDefault="00EA71C0" w:rsidP="001457F3">
            <w:pPr>
              <w:jc w:val="center"/>
            </w:pPr>
          </w:p>
          <w:p w:rsidR="00EA71C0" w:rsidRPr="00D6320F" w:rsidRDefault="00EA71C0" w:rsidP="001457F3">
            <w:pPr>
              <w:jc w:val="center"/>
            </w:pPr>
            <w:r>
              <w:t>2</w:t>
            </w:r>
          </w:p>
        </w:tc>
        <w:tc>
          <w:tcPr>
            <w:tcW w:w="2127" w:type="dxa"/>
          </w:tcPr>
          <w:p w:rsidR="00EA71C0" w:rsidRPr="001457F3" w:rsidRDefault="00EA71C0" w:rsidP="00C82065">
            <w:pPr>
              <w:rPr>
                <w:b/>
                <w:u w:val="single"/>
              </w:rPr>
            </w:pPr>
          </w:p>
          <w:p w:rsidR="00EA71C0" w:rsidRPr="00143FD9" w:rsidRDefault="00EA71C0" w:rsidP="001457F3">
            <w:pPr>
              <w:jc w:val="center"/>
            </w:pPr>
            <w:r>
              <w:t>0,64</w:t>
            </w:r>
          </w:p>
        </w:tc>
      </w:tr>
      <w:tr w:rsidR="00EA71C0" w:rsidTr="001457F3">
        <w:trPr>
          <w:trHeight w:val="558"/>
        </w:trPr>
        <w:tc>
          <w:tcPr>
            <w:tcW w:w="3260" w:type="dxa"/>
          </w:tcPr>
          <w:p w:rsidR="00EA71C0" w:rsidRPr="001457F3" w:rsidRDefault="00EA71C0" w:rsidP="00C82065">
            <w:pPr>
              <w:rPr>
                <w:b/>
                <w:u w:val="single"/>
              </w:rPr>
            </w:pPr>
          </w:p>
          <w:p w:rsidR="00EA71C0" w:rsidRPr="00D6320F" w:rsidRDefault="00EA71C0" w:rsidP="00C82065">
            <w:r>
              <w:t>Provozní pracovníci</w:t>
            </w:r>
          </w:p>
        </w:tc>
        <w:tc>
          <w:tcPr>
            <w:tcW w:w="2126" w:type="dxa"/>
          </w:tcPr>
          <w:p w:rsidR="00EA71C0" w:rsidRPr="001457F3" w:rsidRDefault="00EA71C0" w:rsidP="00C82065">
            <w:pPr>
              <w:rPr>
                <w:b/>
                <w:u w:val="single"/>
              </w:rPr>
            </w:pPr>
          </w:p>
          <w:p w:rsidR="00EA71C0" w:rsidRPr="00D6320F" w:rsidRDefault="00EA71C0" w:rsidP="001457F3">
            <w:pPr>
              <w:jc w:val="center"/>
            </w:pPr>
            <w:r>
              <w:t>2</w:t>
            </w:r>
          </w:p>
        </w:tc>
        <w:tc>
          <w:tcPr>
            <w:tcW w:w="2127" w:type="dxa"/>
          </w:tcPr>
          <w:p w:rsidR="00EA71C0" w:rsidRDefault="00EA71C0" w:rsidP="00C82065"/>
          <w:p w:rsidR="00EA71C0" w:rsidRPr="00143FD9" w:rsidRDefault="00EA71C0" w:rsidP="001457F3">
            <w:pPr>
              <w:jc w:val="center"/>
            </w:pPr>
            <w:r>
              <w:t>1,40</w:t>
            </w:r>
          </w:p>
        </w:tc>
      </w:tr>
      <w:tr w:rsidR="00EA71C0" w:rsidTr="001457F3">
        <w:trPr>
          <w:trHeight w:val="552"/>
        </w:trPr>
        <w:tc>
          <w:tcPr>
            <w:tcW w:w="3260" w:type="dxa"/>
          </w:tcPr>
          <w:p w:rsidR="00EA71C0" w:rsidRPr="001457F3" w:rsidRDefault="00EA71C0" w:rsidP="00C82065">
            <w:pPr>
              <w:rPr>
                <w:b/>
                <w:u w:val="single"/>
              </w:rPr>
            </w:pPr>
          </w:p>
          <w:p w:rsidR="00EA71C0" w:rsidRPr="00D6320F" w:rsidRDefault="00EA71C0" w:rsidP="00C82065">
            <w:r>
              <w:t>Pracovníci kuchyně</w:t>
            </w:r>
          </w:p>
        </w:tc>
        <w:tc>
          <w:tcPr>
            <w:tcW w:w="2126" w:type="dxa"/>
          </w:tcPr>
          <w:p w:rsidR="00EA71C0" w:rsidRPr="001457F3" w:rsidRDefault="00EA71C0" w:rsidP="00C82065">
            <w:pPr>
              <w:rPr>
                <w:b/>
                <w:u w:val="single"/>
              </w:rPr>
            </w:pPr>
          </w:p>
          <w:p w:rsidR="00EA71C0" w:rsidRPr="00D6320F" w:rsidRDefault="00EA71C0" w:rsidP="001457F3">
            <w:pPr>
              <w:jc w:val="center"/>
            </w:pPr>
            <w:r>
              <w:t>4</w:t>
            </w:r>
          </w:p>
        </w:tc>
        <w:tc>
          <w:tcPr>
            <w:tcW w:w="2127" w:type="dxa"/>
          </w:tcPr>
          <w:p w:rsidR="00EA71C0" w:rsidRDefault="00EA71C0" w:rsidP="001457F3">
            <w:pPr>
              <w:jc w:val="center"/>
            </w:pPr>
          </w:p>
          <w:p w:rsidR="00EA71C0" w:rsidRPr="00143FD9" w:rsidRDefault="00EA71C0" w:rsidP="001457F3">
            <w:pPr>
              <w:jc w:val="center"/>
            </w:pPr>
            <w:r>
              <w:t>2,80</w:t>
            </w:r>
          </w:p>
        </w:tc>
      </w:tr>
    </w:tbl>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Pr="00AD51BE" w:rsidRDefault="00EA71C0" w:rsidP="00C82065">
      <w:pPr>
        <w:rPr>
          <w:b/>
          <w:u w:val="single"/>
        </w:rPr>
      </w:pPr>
    </w:p>
    <w:p w:rsidR="00EA71C0" w:rsidRDefault="00EA71C0" w:rsidP="00C82065">
      <w:pPr>
        <w:rPr>
          <w:b/>
          <w:u w:val="single"/>
        </w:rPr>
      </w:pPr>
    </w:p>
    <w:p w:rsidR="00EA71C0" w:rsidRDefault="00EA71C0" w:rsidP="00C82065">
      <w:pPr>
        <w:rPr>
          <w:b/>
          <w:u w:val="single"/>
        </w:rPr>
      </w:pPr>
      <w:r w:rsidRPr="00143FD9">
        <w:rPr>
          <w:b/>
          <w:u w:val="single"/>
        </w:rPr>
        <w:t>3.2 Údaje o pedagogických zaměstnancích</w:t>
      </w:r>
    </w:p>
    <w:p w:rsidR="00EA71C0" w:rsidRDefault="00EA71C0" w:rsidP="00C82065">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5"/>
        <w:gridCol w:w="1535"/>
        <w:gridCol w:w="1535"/>
        <w:gridCol w:w="1535"/>
        <w:gridCol w:w="1536"/>
        <w:gridCol w:w="1536"/>
      </w:tblGrid>
      <w:tr w:rsidR="00EA71C0" w:rsidTr="001457F3">
        <w:trPr>
          <w:trHeight w:val="431"/>
        </w:trPr>
        <w:tc>
          <w:tcPr>
            <w:tcW w:w="1535" w:type="dxa"/>
            <w:shd w:val="clear" w:color="auto" w:fill="EEECE1"/>
          </w:tcPr>
          <w:p w:rsidR="00EA71C0" w:rsidRPr="001457F3" w:rsidRDefault="00EA71C0" w:rsidP="00C82065"/>
          <w:p w:rsidR="00EA71C0" w:rsidRPr="001457F3" w:rsidRDefault="00EA71C0" w:rsidP="00C82065">
            <w:r w:rsidRPr="001457F3">
              <w:rPr>
                <w:sz w:val="22"/>
                <w:szCs w:val="22"/>
              </w:rPr>
              <w:t>Ped. pracovník</w:t>
            </w:r>
          </w:p>
        </w:tc>
        <w:tc>
          <w:tcPr>
            <w:tcW w:w="1535" w:type="dxa"/>
            <w:shd w:val="clear" w:color="auto" w:fill="EEECE1"/>
          </w:tcPr>
          <w:p w:rsidR="00EA71C0" w:rsidRPr="001457F3" w:rsidRDefault="00EA71C0" w:rsidP="00C82065"/>
          <w:p w:rsidR="00EA71C0" w:rsidRPr="001457F3" w:rsidRDefault="00EA71C0" w:rsidP="00C82065">
            <w:r w:rsidRPr="001457F3">
              <w:rPr>
                <w:sz w:val="22"/>
                <w:szCs w:val="22"/>
              </w:rPr>
              <w:t>Zařazení</w:t>
            </w:r>
          </w:p>
        </w:tc>
        <w:tc>
          <w:tcPr>
            <w:tcW w:w="1535" w:type="dxa"/>
            <w:shd w:val="clear" w:color="auto" w:fill="EEECE1"/>
          </w:tcPr>
          <w:p w:rsidR="00EA71C0" w:rsidRPr="001457F3" w:rsidRDefault="00EA71C0" w:rsidP="00C82065"/>
          <w:p w:rsidR="00EA71C0" w:rsidRPr="001457F3" w:rsidRDefault="00EA71C0" w:rsidP="00C82065">
            <w:r w:rsidRPr="001457F3">
              <w:rPr>
                <w:sz w:val="22"/>
                <w:szCs w:val="22"/>
              </w:rPr>
              <w:t>Úvazek</w:t>
            </w:r>
          </w:p>
        </w:tc>
        <w:tc>
          <w:tcPr>
            <w:tcW w:w="1535" w:type="dxa"/>
            <w:shd w:val="clear" w:color="auto" w:fill="EEECE1"/>
          </w:tcPr>
          <w:p w:rsidR="00EA71C0" w:rsidRPr="001457F3" w:rsidRDefault="00EA71C0" w:rsidP="00C82065"/>
          <w:p w:rsidR="00EA71C0" w:rsidRPr="001457F3" w:rsidRDefault="00EA71C0" w:rsidP="00C82065">
            <w:r w:rsidRPr="001457F3">
              <w:rPr>
                <w:sz w:val="22"/>
                <w:szCs w:val="22"/>
              </w:rPr>
              <w:t>Praxe</w:t>
            </w:r>
          </w:p>
        </w:tc>
        <w:tc>
          <w:tcPr>
            <w:tcW w:w="1536" w:type="dxa"/>
            <w:shd w:val="clear" w:color="auto" w:fill="EEECE1"/>
          </w:tcPr>
          <w:p w:rsidR="00EA71C0" w:rsidRPr="001457F3" w:rsidRDefault="00EA71C0" w:rsidP="00C82065"/>
          <w:p w:rsidR="00EA71C0" w:rsidRPr="001457F3" w:rsidRDefault="00EA71C0" w:rsidP="00C82065">
            <w:r w:rsidRPr="001457F3">
              <w:rPr>
                <w:sz w:val="22"/>
                <w:szCs w:val="22"/>
              </w:rPr>
              <w:t>Dosažené vzdělání</w:t>
            </w:r>
          </w:p>
          <w:p w:rsidR="00EA71C0" w:rsidRPr="001457F3" w:rsidRDefault="00EA71C0" w:rsidP="00C82065"/>
        </w:tc>
        <w:tc>
          <w:tcPr>
            <w:tcW w:w="1536" w:type="dxa"/>
            <w:shd w:val="clear" w:color="auto" w:fill="EEECE1"/>
          </w:tcPr>
          <w:p w:rsidR="00EA71C0" w:rsidRPr="001457F3" w:rsidRDefault="00EA71C0" w:rsidP="00C82065">
            <w:pPr>
              <w:rPr>
                <w:b/>
                <w:u w:val="single"/>
              </w:rPr>
            </w:pPr>
          </w:p>
          <w:p w:rsidR="00EA71C0" w:rsidRPr="001457F3" w:rsidRDefault="00EA71C0" w:rsidP="00C82065">
            <w:r w:rsidRPr="001457F3">
              <w:rPr>
                <w:sz w:val="22"/>
                <w:szCs w:val="22"/>
              </w:rPr>
              <w:t>Aprobace</w:t>
            </w:r>
          </w:p>
        </w:tc>
      </w:tr>
      <w:tr w:rsidR="00EA71C0" w:rsidTr="001457F3">
        <w:trPr>
          <w:trHeight w:val="409"/>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w:t>
            </w:r>
          </w:p>
        </w:tc>
        <w:tc>
          <w:tcPr>
            <w:tcW w:w="1535" w:type="dxa"/>
          </w:tcPr>
          <w:p w:rsidR="00EA71C0" w:rsidRPr="001457F3" w:rsidRDefault="00EA71C0" w:rsidP="00C82065"/>
          <w:p w:rsidR="00EA71C0" w:rsidRPr="001457F3" w:rsidRDefault="00EA71C0" w:rsidP="00A335F4">
            <w:r w:rsidRPr="001457F3">
              <w:rPr>
                <w:sz w:val="22"/>
                <w:szCs w:val="22"/>
              </w:rPr>
              <w:t>Učitelka MŠ</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1,00</w:t>
            </w:r>
          </w:p>
        </w:tc>
        <w:tc>
          <w:tcPr>
            <w:tcW w:w="1535" w:type="dxa"/>
          </w:tcPr>
          <w:p w:rsidR="00EA71C0" w:rsidRPr="001457F3" w:rsidRDefault="00EA71C0" w:rsidP="00C82065">
            <w:pPr>
              <w:rPr>
                <w:b/>
                <w:u w:val="single"/>
              </w:rPr>
            </w:pPr>
          </w:p>
          <w:p w:rsidR="00EA71C0" w:rsidRPr="001457F3" w:rsidRDefault="00EA71C0" w:rsidP="00C82065">
            <w:r w:rsidRPr="001457F3">
              <w:rPr>
                <w:sz w:val="22"/>
                <w:szCs w:val="22"/>
              </w:rPr>
              <w:t>nad 25 let</w:t>
            </w:r>
          </w:p>
        </w:tc>
        <w:tc>
          <w:tcPr>
            <w:tcW w:w="1536" w:type="dxa"/>
          </w:tcPr>
          <w:p w:rsidR="00EA71C0" w:rsidRPr="001457F3" w:rsidRDefault="00EA71C0" w:rsidP="00C82065">
            <w:pPr>
              <w:rPr>
                <w:b/>
                <w:u w:val="single"/>
              </w:rPr>
            </w:pPr>
          </w:p>
          <w:p w:rsidR="00EA71C0" w:rsidRPr="001457F3" w:rsidRDefault="00EA71C0" w:rsidP="001457F3">
            <w:pPr>
              <w:jc w:val="center"/>
            </w:pPr>
            <w:r w:rsidRPr="001457F3">
              <w:rPr>
                <w:sz w:val="22"/>
                <w:szCs w:val="22"/>
              </w:rPr>
              <w:t>SPgŠ</w:t>
            </w:r>
          </w:p>
        </w:tc>
        <w:tc>
          <w:tcPr>
            <w:tcW w:w="1536" w:type="dxa"/>
          </w:tcPr>
          <w:p w:rsidR="00EA71C0" w:rsidRPr="001457F3" w:rsidRDefault="00EA71C0" w:rsidP="00C82065">
            <w:r w:rsidRPr="001457F3">
              <w:rPr>
                <w:sz w:val="22"/>
                <w:szCs w:val="22"/>
              </w:rPr>
              <w:t>Učitelství pro mateřské školy</w:t>
            </w:r>
          </w:p>
        </w:tc>
      </w:tr>
      <w:tr w:rsidR="00EA71C0" w:rsidTr="001457F3">
        <w:trPr>
          <w:trHeight w:val="416"/>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2</w:t>
            </w:r>
          </w:p>
        </w:tc>
        <w:tc>
          <w:tcPr>
            <w:tcW w:w="1535" w:type="dxa"/>
          </w:tcPr>
          <w:p w:rsidR="00EA71C0" w:rsidRPr="001457F3" w:rsidRDefault="00EA71C0" w:rsidP="00C82065"/>
          <w:p w:rsidR="00EA71C0" w:rsidRPr="001457F3" w:rsidRDefault="00EA71C0" w:rsidP="00C82065">
            <w:r w:rsidRPr="001457F3">
              <w:rPr>
                <w:sz w:val="22"/>
                <w:szCs w:val="22"/>
              </w:rPr>
              <w:t>Učitelka MŠ</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2,00</w:t>
            </w:r>
          </w:p>
        </w:tc>
        <w:tc>
          <w:tcPr>
            <w:tcW w:w="1535" w:type="dxa"/>
          </w:tcPr>
          <w:p w:rsidR="00EA71C0" w:rsidRPr="001457F3" w:rsidRDefault="00EA71C0" w:rsidP="00C82065"/>
          <w:p w:rsidR="00EA71C0" w:rsidRPr="001457F3" w:rsidRDefault="00EA71C0" w:rsidP="00C82065">
            <w:r w:rsidRPr="001457F3">
              <w:rPr>
                <w:sz w:val="22"/>
                <w:szCs w:val="22"/>
              </w:rPr>
              <w:t>do 25 let</w:t>
            </w:r>
          </w:p>
        </w:tc>
        <w:tc>
          <w:tcPr>
            <w:tcW w:w="1536" w:type="dxa"/>
          </w:tcPr>
          <w:p w:rsidR="00EA71C0" w:rsidRPr="001457F3" w:rsidRDefault="00EA71C0" w:rsidP="00C82065"/>
          <w:p w:rsidR="00EA71C0" w:rsidRPr="001457F3" w:rsidRDefault="00EA71C0" w:rsidP="001457F3">
            <w:pPr>
              <w:jc w:val="center"/>
            </w:pPr>
            <w:r w:rsidRPr="001457F3">
              <w:rPr>
                <w:sz w:val="22"/>
                <w:szCs w:val="22"/>
              </w:rPr>
              <w:t>SPGŠ</w:t>
            </w:r>
          </w:p>
        </w:tc>
        <w:tc>
          <w:tcPr>
            <w:tcW w:w="1536" w:type="dxa"/>
          </w:tcPr>
          <w:p w:rsidR="00EA71C0" w:rsidRPr="001457F3" w:rsidRDefault="00EA71C0" w:rsidP="00C82065">
            <w:r w:rsidRPr="001457F3">
              <w:rPr>
                <w:sz w:val="22"/>
                <w:szCs w:val="22"/>
              </w:rPr>
              <w:t>Přeškolní a mimoškolní pedagogika</w:t>
            </w:r>
          </w:p>
        </w:tc>
      </w:tr>
      <w:tr w:rsidR="00EA71C0" w:rsidRPr="00E21AC7" w:rsidTr="001457F3">
        <w:trPr>
          <w:trHeight w:val="422"/>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w:t>
            </w:r>
          </w:p>
        </w:tc>
        <w:tc>
          <w:tcPr>
            <w:tcW w:w="1535" w:type="dxa"/>
          </w:tcPr>
          <w:p w:rsidR="00EA71C0" w:rsidRPr="001457F3" w:rsidRDefault="00EA71C0" w:rsidP="00E21AC7"/>
          <w:p w:rsidR="00EA71C0" w:rsidRPr="001457F3" w:rsidRDefault="00EA71C0" w:rsidP="00E21AC7">
            <w:r w:rsidRPr="001457F3">
              <w:rPr>
                <w:sz w:val="22"/>
                <w:szCs w:val="22"/>
              </w:rPr>
              <w:t>Učitelka ZŠ</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1,00</w:t>
            </w:r>
          </w:p>
        </w:tc>
        <w:tc>
          <w:tcPr>
            <w:tcW w:w="1535" w:type="dxa"/>
          </w:tcPr>
          <w:p w:rsidR="00EA71C0" w:rsidRPr="001457F3" w:rsidRDefault="00EA71C0" w:rsidP="00C82065"/>
          <w:p w:rsidR="00EA71C0" w:rsidRPr="001457F3" w:rsidRDefault="00EA71C0" w:rsidP="00C82065">
            <w:r w:rsidRPr="001457F3">
              <w:rPr>
                <w:sz w:val="22"/>
                <w:szCs w:val="22"/>
              </w:rPr>
              <w:t>nad 32 let</w:t>
            </w:r>
          </w:p>
        </w:tc>
        <w:tc>
          <w:tcPr>
            <w:tcW w:w="1536" w:type="dxa"/>
          </w:tcPr>
          <w:p w:rsidR="00EA71C0" w:rsidRPr="001457F3" w:rsidRDefault="00EA71C0" w:rsidP="00C82065"/>
          <w:p w:rsidR="00EA71C0" w:rsidRPr="001457F3" w:rsidRDefault="00EA71C0" w:rsidP="001457F3">
            <w:pPr>
              <w:jc w:val="center"/>
            </w:pPr>
            <w:r w:rsidRPr="001457F3">
              <w:rPr>
                <w:sz w:val="22"/>
                <w:szCs w:val="22"/>
              </w:rPr>
              <w:t>VŠ</w:t>
            </w:r>
          </w:p>
        </w:tc>
        <w:tc>
          <w:tcPr>
            <w:tcW w:w="1536" w:type="dxa"/>
          </w:tcPr>
          <w:p w:rsidR="00EA71C0" w:rsidRPr="001457F3" w:rsidRDefault="00EA71C0" w:rsidP="00C82065">
            <w:r w:rsidRPr="001457F3">
              <w:rPr>
                <w:sz w:val="22"/>
                <w:szCs w:val="22"/>
              </w:rPr>
              <w:t xml:space="preserve">Učitelství pro </w:t>
            </w:r>
            <w:smartTag w:uri="urn:schemas-microsoft-com:office:smarttags" w:element="metricconverter">
              <w:smartTagPr>
                <w:attr w:name="ProductID" w:val="1. st"/>
              </w:smartTagPr>
              <w:r w:rsidRPr="001457F3">
                <w:rPr>
                  <w:sz w:val="22"/>
                  <w:szCs w:val="22"/>
                </w:rPr>
                <w:t>1. st</w:t>
              </w:r>
            </w:smartTag>
            <w:r w:rsidRPr="001457F3">
              <w:rPr>
                <w:sz w:val="22"/>
                <w:szCs w:val="22"/>
              </w:rPr>
              <w:t xml:space="preserve">. ZŠ </w:t>
            </w:r>
          </w:p>
        </w:tc>
      </w:tr>
      <w:tr w:rsidR="00EA71C0" w:rsidTr="001457F3">
        <w:trPr>
          <w:trHeight w:val="618"/>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2</w:t>
            </w:r>
          </w:p>
          <w:p w:rsidR="00EA71C0" w:rsidRPr="001457F3" w:rsidRDefault="00EA71C0" w:rsidP="00E21AC7"/>
        </w:tc>
        <w:tc>
          <w:tcPr>
            <w:tcW w:w="1535" w:type="dxa"/>
          </w:tcPr>
          <w:p w:rsidR="00EA71C0" w:rsidRPr="001457F3" w:rsidRDefault="00EA71C0" w:rsidP="00C82065"/>
          <w:p w:rsidR="00EA71C0" w:rsidRPr="001457F3" w:rsidRDefault="00EA71C0" w:rsidP="00C82065">
            <w:r w:rsidRPr="001457F3">
              <w:rPr>
                <w:sz w:val="22"/>
                <w:szCs w:val="22"/>
              </w:rPr>
              <w:t>Učitelka ZŠ</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1,45</w:t>
            </w:r>
          </w:p>
        </w:tc>
        <w:tc>
          <w:tcPr>
            <w:tcW w:w="1535" w:type="dxa"/>
          </w:tcPr>
          <w:p w:rsidR="00EA71C0" w:rsidRPr="001457F3" w:rsidRDefault="00EA71C0" w:rsidP="00C82065"/>
          <w:p w:rsidR="00EA71C0" w:rsidRPr="001457F3" w:rsidRDefault="00EA71C0" w:rsidP="00C82065">
            <w:r w:rsidRPr="001457F3">
              <w:rPr>
                <w:sz w:val="22"/>
                <w:szCs w:val="22"/>
              </w:rPr>
              <w:t>do 10 let</w:t>
            </w:r>
          </w:p>
        </w:tc>
        <w:tc>
          <w:tcPr>
            <w:tcW w:w="1536" w:type="dxa"/>
          </w:tcPr>
          <w:p w:rsidR="00EA71C0" w:rsidRPr="001457F3" w:rsidRDefault="00EA71C0" w:rsidP="001457F3">
            <w:pPr>
              <w:jc w:val="center"/>
            </w:pPr>
          </w:p>
          <w:p w:rsidR="00EA71C0" w:rsidRPr="001457F3" w:rsidRDefault="00EA71C0" w:rsidP="001457F3">
            <w:pPr>
              <w:jc w:val="center"/>
            </w:pPr>
            <w:r w:rsidRPr="001457F3">
              <w:rPr>
                <w:sz w:val="22"/>
                <w:szCs w:val="22"/>
              </w:rPr>
              <w:t>VŠ</w:t>
            </w:r>
          </w:p>
        </w:tc>
        <w:tc>
          <w:tcPr>
            <w:tcW w:w="1536" w:type="dxa"/>
          </w:tcPr>
          <w:p w:rsidR="00EA71C0" w:rsidRPr="001457F3" w:rsidRDefault="00EA71C0" w:rsidP="00C82065">
            <w:r w:rsidRPr="001457F3">
              <w:rPr>
                <w:sz w:val="22"/>
                <w:szCs w:val="22"/>
              </w:rPr>
              <w:t xml:space="preserve">Učitelství pro </w:t>
            </w:r>
            <w:smartTag w:uri="urn:schemas-microsoft-com:office:smarttags" w:element="metricconverter">
              <w:smartTagPr>
                <w:attr w:name="ProductID" w:val="1. st"/>
              </w:smartTagPr>
              <w:r w:rsidRPr="001457F3">
                <w:rPr>
                  <w:sz w:val="22"/>
                  <w:szCs w:val="22"/>
                </w:rPr>
                <w:t>1. st</w:t>
              </w:r>
            </w:smartTag>
            <w:r w:rsidRPr="001457F3">
              <w:rPr>
                <w:sz w:val="22"/>
                <w:szCs w:val="22"/>
              </w:rPr>
              <w:t>. ZŠ</w:t>
            </w:r>
          </w:p>
        </w:tc>
      </w:tr>
      <w:tr w:rsidR="00EA71C0" w:rsidTr="001457F3">
        <w:trPr>
          <w:trHeight w:val="419"/>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w:t>
            </w:r>
          </w:p>
        </w:tc>
        <w:tc>
          <w:tcPr>
            <w:tcW w:w="1535" w:type="dxa"/>
          </w:tcPr>
          <w:p w:rsidR="00EA71C0" w:rsidRPr="001457F3" w:rsidRDefault="00EA71C0" w:rsidP="00C82065"/>
          <w:p w:rsidR="00EA71C0" w:rsidRPr="001457F3" w:rsidRDefault="00EA71C0" w:rsidP="00C82065">
            <w:r w:rsidRPr="001457F3">
              <w:rPr>
                <w:sz w:val="22"/>
                <w:szCs w:val="22"/>
              </w:rPr>
              <w:t>Vychovatelka</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0,23</w:t>
            </w:r>
          </w:p>
        </w:tc>
        <w:tc>
          <w:tcPr>
            <w:tcW w:w="1535" w:type="dxa"/>
          </w:tcPr>
          <w:p w:rsidR="00EA71C0" w:rsidRPr="001457F3" w:rsidRDefault="00EA71C0" w:rsidP="00C82065"/>
          <w:p w:rsidR="00EA71C0" w:rsidRPr="001457F3" w:rsidRDefault="00EA71C0" w:rsidP="00C82065">
            <w:r w:rsidRPr="001457F3">
              <w:rPr>
                <w:sz w:val="22"/>
                <w:szCs w:val="22"/>
              </w:rPr>
              <w:t>začínající</w:t>
            </w:r>
          </w:p>
        </w:tc>
        <w:tc>
          <w:tcPr>
            <w:tcW w:w="1536" w:type="dxa"/>
          </w:tcPr>
          <w:p w:rsidR="00EA71C0" w:rsidRPr="001457F3" w:rsidRDefault="00EA71C0" w:rsidP="001457F3">
            <w:pPr>
              <w:jc w:val="center"/>
            </w:pPr>
          </w:p>
          <w:p w:rsidR="00EA71C0" w:rsidRPr="001457F3" w:rsidRDefault="00EA71C0" w:rsidP="001457F3">
            <w:pPr>
              <w:jc w:val="center"/>
            </w:pPr>
            <w:r w:rsidRPr="001457F3">
              <w:rPr>
                <w:sz w:val="22"/>
                <w:szCs w:val="22"/>
              </w:rPr>
              <w:t>SPGŠ</w:t>
            </w:r>
          </w:p>
        </w:tc>
        <w:tc>
          <w:tcPr>
            <w:tcW w:w="1536" w:type="dxa"/>
          </w:tcPr>
          <w:p w:rsidR="00EA71C0" w:rsidRPr="001457F3" w:rsidRDefault="00EA71C0" w:rsidP="00C82065">
            <w:r w:rsidRPr="001457F3">
              <w:rPr>
                <w:sz w:val="22"/>
                <w:szCs w:val="22"/>
              </w:rPr>
              <w:t>Předškolní a mimoškolní pedagogika</w:t>
            </w:r>
          </w:p>
        </w:tc>
      </w:tr>
      <w:tr w:rsidR="00EA71C0" w:rsidTr="001457F3">
        <w:trPr>
          <w:trHeight w:val="398"/>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w:t>
            </w:r>
          </w:p>
        </w:tc>
        <w:tc>
          <w:tcPr>
            <w:tcW w:w="1535" w:type="dxa"/>
          </w:tcPr>
          <w:p w:rsidR="00EA71C0" w:rsidRPr="001457F3" w:rsidRDefault="00EA71C0" w:rsidP="00C82065"/>
          <w:p w:rsidR="00EA71C0" w:rsidRPr="001457F3" w:rsidRDefault="00EA71C0" w:rsidP="00C82065">
            <w:r w:rsidRPr="001457F3">
              <w:rPr>
                <w:sz w:val="22"/>
                <w:szCs w:val="22"/>
              </w:rPr>
              <w:t>Vychovatelka</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0,40</w:t>
            </w:r>
          </w:p>
        </w:tc>
        <w:tc>
          <w:tcPr>
            <w:tcW w:w="1535" w:type="dxa"/>
          </w:tcPr>
          <w:p w:rsidR="00EA71C0" w:rsidRPr="001457F3" w:rsidRDefault="00EA71C0" w:rsidP="00C82065"/>
          <w:p w:rsidR="00EA71C0" w:rsidRPr="001457F3" w:rsidRDefault="00EA71C0" w:rsidP="00C82065">
            <w:r w:rsidRPr="001457F3">
              <w:rPr>
                <w:sz w:val="22"/>
                <w:szCs w:val="22"/>
              </w:rPr>
              <w:t>do 10 let</w:t>
            </w:r>
          </w:p>
        </w:tc>
        <w:tc>
          <w:tcPr>
            <w:tcW w:w="1536" w:type="dxa"/>
          </w:tcPr>
          <w:p w:rsidR="00EA71C0" w:rsidRPr="001457F3" w:rsidRDefault="00EA71C0" w:rsidP="00C82065">
            <w:r w:rsidRPr="001457F3">
              <w:rPr>
                <w:sz w:val="22"/>
                <w:szCs w:val="22"/>
              </w:rPr>
              <w:t>ÚSO, UP v Olomouci, celoživotní vzdělávání</w:t>
            </w:r>
          </w:p>
        </w:tc>
        <w:tc>
          <w:tcPr>
            <w:tcW w:w="1536" w:type="dxa"/>
          </w:tcPr>
          <w:p w:rsidR="00EA71C0" w:rsidRPr="001457F3" w:rsidRDefault="00EA71C0" w:rsidP="00C82065"/>
          <w:p w:rsidR="00EA71C0" w:rsidRPr="001457F3" w:rsidRDefault="00EA71C0" w:rsidP="00C82065">
            <w:r w:rsidRPr="001457F3">
              <w:rPr>
                <w:sz w:val="22"/>
                <w:szCs w:val="22"/>
              </w:rPr>
              <w:t>Vchovatelství</w:t>
            </w:r>
          </w:p>
        </w:tc>
      </w:tr>
      <w:tr w:rsidR="00EA71C0" w:rsidTr="001457F3">
        <w:trPr>
          <w:trHeight w:val="418"/>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w:t>
            </w:r>
          </w:p>
        </w:tc>
        <w:tc>
          <w:tcPr>
            <w:tcW w:w="1535" w:type="dxa"/>
          </w:tcPr>
          <w:p w:rsidR="00EA71C0" w:rsidRPr="001457F3" w:rsidRDefault="00EA71C0" w:rsidP="00C82065"/>
          <w:p w:rsidR="00EA71C0" w:rsidRPr="001457F3" w:rsidRDefault="00EA71C0" w:rsidP="00C82065">
            <w:r w:rsidRPr="001457F3">
              <w:rPr>
                <w:sz w:val="22"/>
                <w:szCs w:val="22"/>
              </w:rPr>
              <w:t>Asistent pedagoga</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0,64</w:t>
            </w:r>
          </w:p>
        </w:tc>
        <w:tc>
          <w:tcPr>
            <w:tcW w:w="1535" w:type="dxa"/>
          </w:tcPr>
          <w:p w:rsidR="00EA71C0" w:rsidRPr="001457F3" w:rsidRDefault="00EA71C0" w:rsidP="00C82065"/>
          <w:p w:rsidR="00EA71C0" w:rsidRPr="001457F3" w:rsidRDefault="00EA71C0" w:rsidP="00C82065">
            <w:r w:rsidRPr="001457F3">
              <w:rPr>
                <w:sz w:val="22"/>
                <w:szCs w:val="22"/>
              </w:rPr>
              <w:t>do 12 let</w:t>
            </w:r>
          </w:p>
        </w:tc>
        <w:tc>
          <w:tcPr>
            <w:tcW w:w="1536" w:type="dxa"/>
          </w:tcPr>
          <w:p w:rsidR="00EA71C0" w:rsidRPr="001457F3" w:rsidRDefault="00EA71C0" w:rsidP="00C82065">
            <w:r w:rsidRPr="001457F3">
              <w:rPr>
                <w:sz w:val="22"/>
                <w:szCs w:val="22"/>
              </w:rPr>
              <w:t>UP v Olomouci, celoživotní vzdělávání</w:t>
            </w:r>
          </w:p>
        </w:tc>
        <w:tc>
          <w:tcPr>
            <w:tcW w:w="1536" w:type="dxa"/>
          </w:tcPr>
          <w:p w:rsidR="00EA71C0" w:rsidRPr="001457F3" w:rsidRDefault="00EA71C0" w:rsidP="00C82065">
            <w:pPr>
              <w:rPr>
                <w:b/>
                <w:u w:val="single"/>
              </w:rPr>
            </w:pPr>
          </w:p>
          <w:p w:rsidR="00EA71C0" w:rsidRPr="001457F3" w:rsidRDefault="00EA71C0" w:rsidP="00C82065">
            <w:r w:rsidRPr="001457F3">
              <w:rPr>
                <w:sz w:val="22"/>
                <w:szCs w:val="22"/>
              </w:rPr>
              <w:t>Asistent pedagoga</w:t>
            </w:r>
          </w:p>
        </w:tc>
      </w:tr>
      <w:tr w:rsidR="00EA71C0" w:rsidTr="001457F3">
        <w:trPr>
          <w:trHeight w:val="418"/>
        </w:trPr>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1</w:t>
            </w:r>
          </w:p>
        </w:tc>
        <w:tc>
          <w:tcPr>
            <w:tcW w:w="1535" w:type="dxa"/>
          </w:tcPr>
          <w:p w:rsidR="00EA71C0" w:rsidRPr="001457F3" w:rsidRDefault="00EA71C0" w:rsidP="00C82065"/>
          <w:p w:rsidR="00EA71C0" w:rsidRPr="001457F3" w:rsidRDefault="00EA71C0" w:rsidP="00C82065">
            <w:r w:rsidRPr="001457F3">
              <w:rPr>
                <w:sz w:val="22"/>
                <w:szCs w:val="22"/>
              </w:rPr>
              <w:t>Asistent pedagoga</w:t>
            </w:r>
          </w:p>
        </w:tc>
        <w:tc>
          <w:tcPr>
            <w:tcW w:w="1535" w:type="dxa"/>
          </w:tcPr>
          <w:p w:rsidR="00EA71C0" w:rsidRPr="001457F3" w:rsidRDefault="00EA71C0" w:rsidP="001457F3">
            <w:pPr>
              <w:jc w:val="center"/>
            </w:pPr>
          </w:p>
          <w:p w:rsidR="00EA71C0" w:rsidRPr="001457F3" w:rsidRDefault="00EA71C0" w:rsidP="001457F3">
            <w:pPr>
              <w:jc w:val="center"/>
            </w:pPr>
            <w:r w:rsidRPr="001457F3">
              <w:rPr>
                <w:sz w:val="22"/>
                <w:szCs w:val="22"/>
              </w:rPr>
              <w:t>0,50</w:t>
            </w:r>
          </w:p>
        </w:tc>
        <w:tc>
          <w:tcPr>
            <w:tcW w:w="1535" w:type="dxa"/>
          </w:tcPr>
          <w:p w:rsidR="00EA71C0" w:rsidRPr="001457F3" w:rsidRDefault="00EA71C0" w:rsidP="00C82065"/>
          <w:p w:rsidR="00EA71C0" w:rsidRPr="001457F3" w:rsidRDefault="00EA71C0" w:rsidP="00C82065">
            <w:r w:rsidRPr="001457F3">
              <w:rPr>
                <w:sz w:val="22"/>
                <w:szCs w:val="22"/>
              </w:rPr>
              <w:t>do 10 let</w:t>
            </w:r>
          </w:p>
        </w:tc>
        <w:tc>
          <w:tcPr>
            <w:tcW w:w="1536" w:type="dxa"/>
          </w:tcPr>
          <w:p w:rsidR="00EA71C0" w:rsidRPr="001457F3" w:rsidRDefault="00EA71C0" w:rsidP="001457F3">
            <w:pPr>
              <w:jc w:val="center"/>
            </w:pPr>
          </w:p>
          <w:p w:rsidR="00EA71C0" w:rsidRPr="001457F3" w:rsidRDefault="00EA71C0" w:rsidP="001457F3">
            <w:pPr>
              <w:jc w:val="center"/>
            </w:pPr>
            <w:r w:rsidRPr="001457F3">
              <w:rPr>
                <w:sz w:val="22"/>
                <w:szCs w:val="22"/>
              </w:rPr>
              <w:t>SPGŠ</w:t>
            </w:r>
          </w:p>
        </w:tc>
        <w:tc>
          <w:tcPr>
            <w:tcW w:w="1536" w:type="dxa"/>
          </w:tcPr>
          <w:p w:rsidR="00EA71C0" w:rsidRPr="001457F3" w:rsidRDefault="00EA71C0" w:rsidP="00C82065">
            <w:r w:rsidRPr="001457F3">
              <w:rPr>
                <w:sz w:val="22"/>
                <w:szCs w:val="22"/>
              </w:rPr>
              <w:t>Předškolní a mimoškolní pedagogika</w:t>
            </w:r>
          </w:p>
        </w:tc>
      </w:tr>
    </w:tbl>
    <w:p w:rsidR="00EA71C0" w:rsidRDefault="00EA71C0" w:rsidP="00C82065"/>
    <w:p w:rsidR="00EA71C0" w:rsidRDefault="00EA71C0" w:rsidP="00C82065">
      <w:r>
        <w:t>Všichni pedagogičtí pracovníci mají odpovídající kvalifikaci a splňují tak  kvalifikační požadavky.</w:t>
      </w:r>
    </w:p>
    <w:p w:rsidR="00EA71C0" w:rsidRDefault="00EA71C0" w:rsidP="00C82065">
      <w:r>
        <w:t>Někteří pedagogičtí pracovníci mají více funkcí na kratší úvazky – asistentka pedagoga + vychovatelka.</w:t>
      </w:r>
    </w:p>
    <w:p w:rsidR="00EA71C0" w:rsidRDefault="00EA71C0" w:rsidP="00C82065"/>
    <w:p w:rsidR="00EA71C0" w:rsidRDefault="00EA71C0" w:rsidP="00C82065"/>
    <w:p w:rsidR="00EA71C0" w:rsidRDefault="00EA71C0" w:rsidP="00C82065">
      <w:pPr>
        <w:rPr>
          <w:b/>
          <w:u w:val="single"/>
        </w:rPr>
      </w:pPr>
      <w:r w:rsidRPr="00B8773E">
        <w:rPr>
          <w:b/>
          <w:u w:val="single"/>
        </w:rPr>
        <w:t>3.3 Údaje o vzniku a ukončení pracovního poměru</w:t>
      </w:r>
    </w:p>
    <w:p w:rsidR="00EA71C0" w:rsidRDefault="00EA71C0" w:rsidP="00C82065">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1842"/>
        <w:gridCol w:w="1842"/>
        <w:gridCol w:w="1843"/>
        <w:gridCol w:w="1843"/>
      </w:tblGrid>
      <w:tr w:rsidR="00EA71C0" w:rsidTr="001457F3">
        <w:tc>
          <w:tcPr>
            <w:tcW w:w="1842" w:type="dxa"/>
            <w:shd w:val="clear" w:color="auto" w:fill="DDD9C3"/>
          </w:tcPr>
          <w:p w:rsidR="00EA71C0" w:rsidRPr="001457F3" w:rsidRDefault="00EA71C0" w:rsidP="00C82065">
            <w:r w:rsidRPr="001457F3">
              <w:rPr>
                <w:sz w:val="22"/>
                <w:szCs w:val="22"/>
              </w:rPr>
              <w:t>Zahájení PP</w:t>
            </w:r>
          </w:p>
        </w:tc>
        <w:tc>
          <w:tcPr>
            <w:tcW w:w="1842" w:type="dxa"/>
            <w:shd w:val="clear" w:color="auto" w:fill="DDD9C3"/>
          </w:tcPr>
          <w:p w:rsidR="00EA71C0" w:rsidRPr="001457F3" w:rsidRDefault="00EA71C0" w:rsidP="00C82065">
            <w:r w:rsidRPr="001457F3">
              <w:rPr>
                <w:sz w:val="22"/>
                <w:szCs w:val="22"/>
              </w:rPr>
              <w:t>datum</w:t>
            </w:r>
          </w:p>
        </w:tc>
        <w:tc>
          <w:tcPr>
            <w:tcW w:w="1842" w:type="dxa"/>
            <w:shd w:val="clear" w:color="auto" w:fill="DDD9C3"/>
          </w:tcPr>
          <w:p w:rsidR="00EA71C0" w:rsidRPr="001457F3" w:rsidRDefault="00EA71C0" w:rsidP="00C82065">
            <w:r w:rsidRPr="001457F3">
              <w:rPr>
                <w:sz w:val="22"/>
                <w:szCs w:val="22"/>
              </w:rPr>
              <w:t xml:space="preserve">Ukončení </w:t>
            </w:r>
          </w:p>
        </w:tc>
        <w:tc>
          <w:tcPr>
            <w:tcW w:w="1843" w:type="dxa"/>
            <w:shd w:val="clear" w:color="auto" w:fill="DDD9C3"/>
          </w:tcPr>
          <w:p w:rsidR="00EA71C0" w:rsidRPr="001457F3" w:rsidRDefault="00EA71C0" w:rsidP="00C82065">
            <w:r w:rsidRPr="001457F3">
              <w:rPr>
                <w:sz w:val="22"/>
                <w:szCs w:val="22"/>
              </w:rPr>
              <w:t>datum</w:t>
            </w:r>
          </w:p>
        </w:tc>
        <w:tc>
          <w:tcPr>
            <w:tcW w:w="1843" w:type="dxa"/>
            <w:shd w:val="clear" w:color="auto" w:fill="DDD9C3"/>
          </w:tcPr>
          <w:p w:rsidR="00EA71C0" w:rsidRPr="001457F3" w:rsidRDefault="00EA71C0" w:rsidP="00C82065">
            <w:r w:rsidRPr="001457F3">
              <w:rPr>
                <w:sz w:val="22"/>
                <w:szCs w:val="22"/>
              </w:rPr>
              <w:t>Poznámka</w:t>
            </w:r>
          </w:p>
        </w:tc>
      </w:tr>
      <w:tr w:rsidR="00EA71C0" w:rsidTr="001457F3">
        <w:tc>
          <w:tcPr>
            <w:tcW w:w="1842" w:type="dxa"/>
          </w:tcPr>
          <w:p w:rsidR="00EA71C0" w:rsidRPr="001457F3" w:rsidRDefault="00EA71C0" w:rsidP="00C82065">
            <w:r w:rsidRPr="001457F3">
              <w:rPr>
                <w:sz w:val="22"/>
                <w:szCs w:val="22"/>
              </w:rPr>
              <w:t>Učitelka ZŠ</w:t>
            </w:r>
          </w:p>
        </w:tc>
        <w:tc>
          <w:tcPr>
            <w:tcW w:w="1842" w:type="dxa"/>
          </w:tcPr>
          <w:p w:rsidR="00EA71C0" w:rsidRPr="001457F3" w:rsidRDefault="00EA71C0" w:rsidP="00C82065">
            <w:r w:rsidRPr="001457F3">
              <w:rPr>
                <w:sz w:val="22"/>
                <w:szCs w:val="22"/>
              </w:rPr>
              <w:t>1. 9. 2018</w:t>
            </w:r>
          </w:p>
        </w:tc>
        <w:tc>
          <w:tcPr>
            <w:tcW w:w="1842" w:type="dxa"/>
          </w:tcPr>
          <w:p w:rsidR="00EA71C0" w:rsidRPr="001457F3" w:rsidRDefault="00EA71C0" w:rsidP="00C82065">
            <w:r w:rsidRPr="001457F3">
              <w:rPr>
                <w:sz w:val="22"/>
                <w:szCs w:val="22"/>
              </w:rPr>
              <w:t>Učitelka ZŠ</w:t>
            </w:r>
          </w:p>
        </w:tc>
        <w:tc>
          <w:tcPr>
            <w:tcW w:w="1843" w:type="dxa"/>
          </w:tcPr>
          <w:p w:rsidR="00EA71C0" w:rsidRPr="001457F3" w:rsidRDefault="00EA71C0" w:rsidP="00C82065">
            <w:r w:rsidRPr="001457F3">
              <w:rPr>
                <w:sz w:val="22"/>
                <w:szCs w:val="22"/>
              </w:rPr>
              <w:t>30. 4. 2018</w:t>
            </w:r>
          </w:p>
        </w:tc>
        <w:tc>
          <w:tcPr>
            <w:tcW w:w="1843" w:type="dxa"/>
          </w:tcPr>
          <w:p w:rsidR="00EA71C0" w:rsidRPr="001457F3" w:rsidRDefault="00EA71C0" w:rsidP="00C82065"/>
        </w:tc>
      </w:tr>
      <w:tr w:rsidR="00EA71C0" w:rsidTr="001457F3">
        <w:tc>
          <w:tcPr>
            <w:tcW w:w="1842" w:type="dxa"/>
          </w:tcPr>
          <w:p w:rsidR="00EA71C0" w:rsidRPr="001457F3" w:rsidRDefault="00EA71C0" w:rsidP="00C82065"/>
        </w:tc>
        <w:tc>
          <w:tcPr>
            <w:tcW w:w="1842" w:type="dxa"/>
          </w:tcPr>
          <w:p w:rsidR="00EA71C0" w:rsidRPr="001457F3" w:rsidRDefault="00EA71C0" w:rsidP="00C82065"/>
        </w:tc>
        <w:tc>
          <w:tcPr>
            <w:tcW w:w="1842" w:type="dxa"/>
          </w:tcPr>
          <w:p w:rsidR="00EA71C0" w:rsidRPr="001457F3" w:rsidRDefault="00EA71C0" w:rsidP="00C82065">
            <w:r w:rsidRPr="001457F3">
              <w:rPr>
                <w:sz w:val="22"/>
                <w:szCs w:val="22"/>
              </w:rPr>
              <w:t>Učitelka MŠ</w:t>
            </w:r>
          </w:p>
        </w:tc>
        <w:tc>
          <w:tcPr>
            <w:tcW w:w="1843" w:type="dxa"/>
          </w:tcPr>
          <w:p w:rsidR="00EA71C0" w:rsidRPr="001457F3" w:rsidRDefault="00EA71C0" w:rsidP="00C82065">
            <w:r w:rsidRPr="001457F3">
              <w:rPr>
                <w:sz w:val="22"/>
                <w:szCs w:val="22"/>
              </w:rPr>
              <w:t>31. 10. 2018</w:t>
            </w:r>
          </w:p>
        </w:tc>
        <w:tc>
          <w:tcPr>
            <w:tcW w:w="1843" w:type="dxa"/>
          </w:tcPr>
          <w:p w:rsidR="00EA71C0" w:rsidRPr="001457F3" w:rsidRDefault="00EA71C0" w:rsidP="00C82065"/>
        </w:tc>
      </w:tr>
      <w:tr w:rsidR="00EA71C0" w:rsidTr="001457F3">
        <w:tc>
          <w:tcPr>
            <w:tcW w:w="1842" w:type="dxa"/>
          </w:tcPr>
          <w:p w:rsidR="00EA71C0" w:rsidRPr="001457F3" w:rsidRDefault="00EA71C0" w:rsidP="00C82065">
            <w:r w:rsidRPr="001457F3">
              <w:rPr>
                <w:sz w:val="22"/>
                <w:szCs w:val="22"/>
              </w:rPr>
              <w:t>Vychovatelka ŠD</w:t>
            </w:r>
          </w:p>
        </w:tc>
        <w:tc>
          <w:tcPr>
            <w:tcW w:w="1842" w:type="dxa"/>
          </w:tcPr>
          <w:p w:rsidR="00EA71C0" w:rsidRPr="001457F3" w:rsidRDefault="00EA71C0" w:rsidP="00C82065">
            <w:r w:rsidRPr="001457F3">
              <w:rPr>
                <w:sz w:val="22"/>
                <w:szCs w:val="22"/>
              </w:rPr>
              <w:t>1. 9. 2018</w:t>
            </w:r>
          </w:p>
        </w:tc>
        <w:tc>
          <w:tcPr>
            <w:tcW w:w="1842" w:type="dxa"/>
          </w:tcPr>
          <w:p w:rsidR="00EA71C0" w:rsidRPr="001457F3" w:rsidRDefault="00EA71C0" w:rsidP="00C82065"/>
        </w:tc>
        <w:tc>
          <w:tcPr>
            <w:tcW w:w="1843" w:type="dxa"/>
          </w:tcPr>
          <w:p w:rsidR="00EA71C0" w:rsidRPr="001457F3" w:rsidRDefault="00EA71C0" w:rsidP="00C82065"/>
        </w:tc>
        <w:tc>
          <w:tcPr>
            <w:tcW w:w="1843" w:type="dxa"/>
          </w:tcPr>
          <w:p w:rsidR="00EA71C0" w:rsidRPr="001457F3" w:rsidRDefault="00EA71C0" w:rsidP="00C82065"/>
        </w:tc>
      </w:tr>
      <w:tr w:rsidR="00EA71C0" w:rsidTr="001457F3">
        <w:tc>
          <w:tcPr>
            <w:tcW w:w="1842" w:type="dxa"/>
          </w:tcPr>
          <w:p w:rsidR="00EA71C0" w:rsidRPr="001457F3" w:rsidRDefault="00EA71C0" w:rsidP="00C82065">
            <w:r w:rsidRPr="001457F3">
              <w:rPr>
                <w:sz w:val="22"/>
                <w:szCs w:val="22"/>
              </w:rPr>
              <w:t>Vychovatelka  ŠD</w:t>
            </w:r>
          </w:p>
        </w:tc>
        <w:tc>
          <w:tcPr>
            <w:tcW w:w="1842" w:type="dxa"/>
          </w:tcPr>
          <w:p w:rsidR="00EA71C0" w:rsidRPr="001457F3" w:rsidRDefault="00EA71C0" w:rsidP="00C82065">
            <w:r w:rsidRPr="001457F3">
              <w:rPr>
                <w:sz w:val="22"/>
                <w:szCs w:val="22"/>
              </w:rPr>
              <w:t>1. 1. 2019</w:t>
            </w:r>
          </w:p>
        </w:tc>
        <w:tc>
          <w:tcPr>
            <w:tcW w:w="1842" w:type="dxa"/>
          </w:tcPr>
          <w:p w:rsidR="00EA71C0" w:rsidRPr="001457F3" w:rsidRDefault="00EA71C0" w:rsidP="00C82065"/>
        </w:tc>
        <w:tc>
          <w:tcPr>
            <w:tcW w:w="1843" w:type="dxa"/>
          </w:tcPr>
          <w:p w:rsidR="00EA71C0" w:rsidRPr="001457F3" w:rsidRDefault="00EA71C0" w:rsidP="00C82065"/>
        </w:tc>
        <w:tc>
          <w:tcPr>
            <w:tcW w:w="1843" w:type="dxa"/>
          </w:tcPr>
          <w:p w:rsidR="00EA71C0" w:rsidRPr="001457F3" w:rsidRDefault="00EA71C0" w:rsidP="00C82065"/>
        </w:tc>
      </w:tr>
      <w:tr w:rsidR="00EA71C0" w:rsidTr="001457F3">
        <w:tc>
          <w:tcPr>
            <w:tcW w:w="1842" w:type="dxa"/>
          </w:tcPr>
          <w:p w:rsidR="00EA71C0" w:rsidRPr="001457F3" w:rsidRDefault="00EA71C0" w:rsidP="00C82065">
            <w:r w:rsidRPr="001457F3">
              <w:rPr>
                <w:sz w:val="22"/>
                <w:szCs w:val="22"/>
              </w:rPr>
              <w:t xml:space="preserve">Učitelka MŠ </w:t>
            </w:r>
          </w:p>
        </w:tc>
        <w:tc>
          <w:tcPr>
            <w:tcW w:w="1842" w:type="dxa"/>
          </w:tcPr>
          <w:p w:rsidR="00EA71C0" w:rsidRPr="001457F3" w:rsidRDefault="00EA71C0" w:rsidP="00C82065">
            <w:r w:rsidRPr="001457F3">
              <w:rPr>
                <w:sz w:val="22"/>
                <w:szCs w:val="22"/>
              </w:rPr>
              <w:t>1. 1. 2019</w:t>
            </w:r>
          </w:p>
        </w:tc>
        <w:tc>
          <w:tcPr>
            <w:tcW w:w="1842" w:type="dxa"/>
          </w:tcPr>
          <w:p w:rsidR="00EA71C0" w:rsidRPr="001457F3" w:rsidRDefault="00EA71C0" w:rsidP="00C82065"/>
        </w:tc>
        <w:tc>
          <w:tcPr>
            <w:tcW w:w="1843" w:type="dxa"/>
          </w:tcPr>
          <w:p w:rsidR="00EA71C0" w:rsidRPr="001457F3" w:rsidRDefault="00EA71C0" w:rsidP="00C82065"/>
        </w:tc>
        <w:tc>
          <w:tcPr>
            <w:tcW w:w="1843" w:type="dxa"/>
          </w:tcPr>
          <w:p w:rsidR="00EA71C0" w:rsidRPr="001457F3" w:rsidRDefault="00EA71C0" w:rsidP="00C82065"/>
        </w:tc>
      </w:tr>
      <w:tr w:rsidR="00EA71C0" w:rsidTr="001457F3">
        <w:tc>
          <w:tcPr>
            <w:tcW w:w="1842" w:type="dxa"/>
          </w:tcPr>
          <w:p w:rsidR="00EA71C0" w:rsidRPr="001457F3" w:rsidRDefault="00EA71C0" w:rsidP="00C82065">
            <w:r w:rsidRPr="001457F3">
              <w:rPr>
                <w:sz w:val="22"/>
                <w:szCs w:val="22"/>
              </w:rPr>
              <w:t>Asistent pedagoga</w:t>
            </w:r>
          </w:p>
        </w:tc>
        <w:tc>
          <w:tcPr>
            <w:tcW w:w="1842" w:type="dxa"/>
          </w:tcPr>
          <w:p w:rsidR="00EA71C0" w:rsidRPr="001457F3" w:rsidRDefault="00EA71C0" w:rsidP="00C82065">
            <w:r w:rsidRPr="001457F3">
              <w:rPr>
                <w:sz w:val="22"/>
                <w:szCs w:val="22"/>
              </w:rPr>
              <w:t>1. 9. 2018</w:t>
            </w:r>
          </w:p>
        </w:tc>
        <w:tc>
          <w:tcPr>
            <w:tcW w:w="1842" w:type="dxa"/>
          </w:tcPr>
          <w:p w:rsidR="00EA71C0" w:rsidRPr="001457F3" w:rsidRDefault="00EA71C0" w:rsidP="00C82065"/>
        </w:tc>
        <w:tc>
          <w:tcPr>
            <w:tcW w:w="1843" w:type="dxa"/>
          </w:tcPr>
          <w:p w:rsidR="00EA71C0" w:rsidRPr="001457F3" w:rsidRDefault="00EA71C0" w:rsidP="00C82065"/>
        </w:tc>
        <w:tc>
          <w:tcPr>
            <w:tcW w:w="1843" w:type="dxa"/>
          </w:tcPr>
          <w:p w:rsidR="00EA71C0" w:rsidRPr="001457F3" w:rsidRDefault="00EA71C0" w:rsidP="00C82065"/>
        </w:tc>
      </w:tr>
      <w:tr w:rsidR="00EA71C0" w:rsidTr="001457F3">
        <w:tc>
          <w:tcPr>
            <w:tcW w:w="1842" w:type="dxa"/>
          </w:tcPr>
          <w:p w:rsidR="00EA71C0" w:rsidRPr="001457F3" w:rsidRDefault="00EA71C0" w:rsidP="00C82065"/>
          <w:p w:rsidR="00EA71C0" w:rsidRPr="001457F3" w:rsidRDefault="00EA71C0" w:rsidP="00C82065">
            <w:r w:rsidRPr="001457F3">
              <w:rPr>
                <w:sz w:val="22"/>
                <w:szCs w:val="22"/>
              </w:rPr>
              <w:t>Asistent pedagoga</w:t>
            </w:r>
          </w:p>
        </w:tc>
        <w:tc>
          <w:tcPr>
            <w:tcW w:w="1842" w:type="dxa"/>
          </w:tcPr>
          <w:p w:rsidR="00EA71C0" w:rsidRPr="001457F3" w:rsidRDefault="00EA71C0" w:rsidP="00C82065"/>
          <w:p w:rsidR="00EA71C0" w:rsidRPr="001457F3" w:rsidRDefault="00EA71C0" w:rsidP="00C82065">
            <w:r w:rsidRPr="001457F3">
              <w:rPr>
                <w:sz w:val="22"/>
                <w:szCs w:val="22"/>
              </w:rPr>
              <w:t>1. 1. 2019</w:t>
            </w:r>
          </w:p>
        </w:tc>
        <w:tc>
          <w:tcPr>
            <w:tcW w:w="1842" w:type="dxa"/>
          </w:tcPr>
          <w:p w:rsidR="00EA71C0" w:rsidRPr="001457F3" w:rsidRDefault="00EA71C0" w:rsidP="00C82065"/>
          <w:p w:rsidR="00EA71C0" w:rsidRPr="001457F3" w:rsidRDefault="00EA71C0" w:rsidP="00C82065">
            <w:r w:rsidRPr="001457F3">
              <w:rPr>
                <w:sz w:val="22"/>
                <w:szCs w:val="22"/>
              </w:rPr>
              <w:t>Asistent pedagoga</w:t>
            </w:r>
          </w:p>
        </w:tc>
        <w:tc>
          <w:tcPr>
            <w:tcW w:w="1843" w:type="dxa"/>
          </w:tcPr>
          <w:p w:rsidR="00EA71C0" w:rsidRPr="001457F3" w:rsidRDefault="00EA71C0" w:rsidP="00C82065"/>
          <w:p w:rsidR="00EA71C0" w:rsidRPr="001457F3" w:rsidRDefault="00EA71C0" w:rsidP="00C82065">
            <w:r w:rsidRPr="001457F3">
              <w:rPr>
                <w:sz w:val="22"/>
                <w:szCs w:val="22"/>
              </w:rPr>
              <w:t>31. 8. 2019</w:t>
            </w:r>
          </w:p>
        </w:tc>
        <w:tc>
          <w:tcPr>
            <w:tcW w:w="1843" w:type="dxa"/>
          </w:tcPr>
          <w:p w:rsidR="00EA71C0" w:rsidRPr="001457F3" w:rsidRDefault="00EA71C0" w:rsidP="00C82065">
            <w:r w:rsidRPr="001457F3">
              <w:rPr>
                <w:sz w:val="22"/>
                <w:szCs w:val="22"/>
              </w:rPr>
              <w:t>Přestup žáka na jinou ZŠ</w:t>
            </w:r>
          </w:p>
        </w:tc>
      </w:tr>
      <w:tr w:rsidR="00EA71C0" w:rsidTr="001457F3">
        <w:tc>
          <w:tcPr>
            <w:tcW w:w="1842" w:type="dxa"/>
          </w:tcPr>
          <w:p w:rsidR="00EA71C0" w:rsidRPr="001457F3" w:rsidRDefault="00EA71C0" w:rsidP="00C82065">
            <w:r w:rsidRPr="001457F3">
              <w:rPr>
                <w:sz w:val="22"/>
                <w:szCs w:val="22"/>
              </w:rPr>
              <w:t>Učitelka ZŠ</w:t>
            </w:r>
          </w:p>
        </w:tc>
        <w:tc>
          <w:tcPr>
            <w:tcW w:w="1842" w:type="dxa"/>
          </w:tcPr>
          <w:p w:rsidR="00EA71C0" w:rsidRPr="001457F3" w:rsidRDefault="00EA71C0" w:rsidP="00C82065"/>
        </w:tc>
        <w:tc>
          <w:tcPr>
            <w:tcW w:w="1842" w:type="dxa"/>
          </w:tcPr>
          <w:p w:rsidR="00EA71C0" w:rsidRPr="001457F3" w:rsidRDefault="00EA71C0" w:rsidP="00C82065"/>
        </w:tc>
        <w:tc>
          <w:tcPr>
            <w:tcW w:w="1843" w:type="dxa"/>
          </w:tcPr>
          <w:p w:rsidR="00EA71C0" w:rsidRPr="001457F3" w:rsidRDefault="00EA71C0" w:rsidP="00C82065">
            <w:r w:rsidRPr="001457F3">
              <w:rPr>
                <w:sz w:val="22"/>
                <w:szCs w:val="22"/>
              </w:rPr>
              <w:t>31. 7. 2019</w:t>
            </w:r>
          </w:p>
        </w:tc>
        <w:tc>
          <w:tcPr>
            <w:tcW w:w="1843" w:type="dxa"/>
          </w:tcPr>
          <w:p w:rsidR="00EA71C0" w:rsidRPr="001457F3" w:rsidRDefault="00EA71C0" w:rsidP="00C82065">
            <w:r w:rsidRPr="001457F3">
              <w:rPr>
                <w:sz w:val="22"/>
                <w:szCs w:val="22"/>
              </w:rPr>
              <w:t>Nástup MD</w:t>
            </w:r>
          </w:p>
        </w:tc>
      </w:tr>
    </w:tbl>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p>
    <w:p w:rsidR="00EA71C0" w:rsidRDefault="00EA71C0" w:rsidP="00C82065">
      <w:pPr>
        <w:rPr>
          <w:b/>
          <w:u w:val="single"/>
        </w:rPr>
      </w:pPr>
      <w:r>
        <w:rPr>
          <w:b/>
          <w:u w:val="single"/>
        </w:rPr>
        <w:t>3.4 Přehled zaměstnanců školy</w:t>
      </w:r>
    </w:p>
    <w:p w:rsidR="00EA71C0" w:rsidRDefault="00EA71C0" w:rsidP="00C82065">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4819"/>
      </w:tblGrid>
      <w:tr w:rsidR="00EA71C0" w:rsidTr="001457F3">
        <w:trPr>
          <w:trHeight w:val="562"/>
        </w:trPr>
        <w:tc>
          <w:tcPr>
            <w:tcW w:w="4361" w:type="dxa"/>
            <w:shd w:val="clear" w:color="auto" w:fill="EEECE1"/>
          </w:tcPr>
          <w:p w:rsidR="00EA71C0" w:rsidRPr="001457F3" w:rsidRDefault="00EA71C0" w:rsidP="00C82065">
            <w:r w:rsidRPr="001457F3">
              <w:rPr>
                <w:sz w:val="22"/>
                <w:szCs w:val="22"/>
              </w:rPr>
              <w:t xml:space="preserve">Jméno </w:t>
            </w:r>
          </w:p>
        </w:tc>
        <w:tc>
          <w:tcPr>
            <w:tcW w:w="4819" w:type="dxa"/>
            <w:shd w:val="clear" w:color="auto" w:fill="EEECE1"/>
          </w:tcPr>
          <w:p w:rsidR="00EA71C0" w:rsidRPr="001457F3" w:rsidRDefault="00EA71C0" w:rsidP="00C82065">
            <w:r w:rsidRPr="001457F3">
              <w:rPr>
                <w:sz w:val="22"/>
                <w:szCs w:val="22"/>
              </w:rPr>
              <w:t>Pracovní zařazení</w:t>
            </w:r>
          </w:p>
        </w:tc>
      </w:tr>
      <w:tr w:rsidR="00EA71C0" w:rsidTr="001457F3">
        <w:trPr>
          <w:trHeight w:val="556"/>
        </w:trPr>
        <w:tc>
          <w:tcPr>
            <w:tcW w:w="4361" w:type="dxa"/>
          </w:tcPr>
          <w:p w:rsidR="00EA71C0" w:rsidRPr="001457F3" w:rsidRDefault="00EA71C0" w:rsidP="00C82065"/>
          <w:p w:rsidR="00EA71C0" w:rsidRPr="001457F3" w:rsidRDefault="00EA71C0" w:rsidP="00C82065">
            <w:r w:rsidRPr="001457F3">
              <w:rPr>
                <w:sz w:val="22"/>
                <w:szCs w:val="22"/>
              </w:rPr>
              <w:t>Mgr. Kateřina Šimíčková</w:t>
            </w:r>
          </w:p>
        </w:tc>
        <w:tc>
          <w:tcPr>
            <w:tcW w:w="4819" w:type="dxa"/>
          </w:tcPr>
          <w:p w:rsidR="00EA71C0" w:rsidRPr="001457F3" w:rsidRDefault="00EA71C0" w:rsidP="00C82065">
            <w:pPr>
              <w:rPr>
                <w:b/>
                <w:u w:val="single"/>
              </w:rPr>
            </w:pPr>
          </w:p>
          <w:p w:rsidR="00EA71C0" w:rsidRPr="001457F3" w:rsidRDefault="00EA71C0" w:rsidP="00C82065">
            <w:r w:rsidRPr="001457F3">
              <w:rPr>
                <w:sz w:val="22"/>
                <w:szCs w:val="22"/>
              </w:rPr>
              <w:t>Ředitelka školy, učitelka</w:t>
            </w:r>
          </w:p>
        </w:tc>
      </w:tr>
      <w:tr w:rsidR="00EA71C0" w:rsidTr="001457F3">
        <w:trPr>
          <w:trHeight w:val="564"/>
        </w:trPr>
        <w:tc>
          <w:tcPr>
            <w:tcW w:w="4361" w:type="dxa"/>
          </w:tcPr>
          <w:p w:rsidR="00EA71C0" w:rsidRPr="001457F3" w:rsidRDefault="00EA71C0" w:rsidP="00C82065"/>
          <w:p w:rsidR="00EA71C0" w:rsidRPr="001457F3" w:rsidRDefault="00EA71C0" w:rsidP="00C82065">
            <w:r w:rsidRPr="001457F3">
              <w:rPr>
                <w:sz w:val="22"/>
                <w:szCs w:val="22"/>
              </w:rPr>
              <w:t>Mgr. Monika Rýčková</w:t>
            </w:r>
          </w:p>
        </w:tc>
        <w:tc>
          <w:tcPr>
            <w:tcW w:w="4819" w:type="dxa"/>
          </w:tcPr>
          <w:p w:rsidR="00EA71C0" w:rsidRPr="001457F3" w:rsidRDefault="00EA71C0" w:rsidP="00C82065">
            <w:pPr>
              <w:rPr>
                <w:b/>
                <w:u w:val="single"/>
              </w:rPr>
            </w:pPr>
          </w:p>
          <w:p w:rsidR="00EA71C0" w:rsidRPr="001457F3" w:rsidRDefault="00EA71C0" w:rsidP="00C82065">
            <w:r w:rsidRPr="001457F3">
              <w:rPr>
                <w:sz w:val="22"/>
                <w:szCs w:val="22"/>
              </w:rPr>
              <w:t>Třídní učitelka, nástup MD k 1. 8. 2019</w:t>
            </w:r>
          </w:p>
        </w:tc>
      </w:tr>
      <w:tr w:rsidR="00EA71C0" w:rsidTr="001457F3">
        <w:trPr>
          <w:trHeight w:val="558"/>
        </w:trPr>
        <w:tc>
          <w:tcPr>
            <w:tcW w:w="4361" w:type="dxa"/>
          </w:tcPr>
          <w:p w:rsidR="00EA71C0" w:rsidRPr="001457F3" w:rsidRDefault="00EA71C0" w:rsidP="00C82065">
            <w:pPr>
              <w:rPr>
                <w:b/>
                <w:u w:val="single"/>
              </w:rPr>
            </w:pPr>
          </w:p>
          <w:p w:rsidR="00EA71C0" w:rsidRPr="001457F3" w:rsidRDefault="00EA71C0" w:rsidP="00C82065">
            <w:r w:rsidRPr="001457F3">
              <w:rPr>
                <w:sz w:val="22"/>
                <w:szCs w:val="22"/>
              </w:rPr>
              <w:t>Mgr. Lenka Pěntáková</w:t>
            </w:r>
          </w:p>
        </w:tc>
        <w:tc>
          <w:tcPr>
            <w:tcW w:w="4819" w:type="dxa"/>
          </w:tcPr>
          <w:p w:rsidR="00EA71C0" w:rsidRPr="001457F3" w:rsidRDefault="00EA71C0" w:rsidP="00C82065"/>
          <w:p w:rsidR="00EA71C0" w:rsidRPr="001457F3" w:rsidRDefault="00EA71C0" w:rsidP="00C82065">
            <w:r w:rsidRPr="001457F3">
              <w:rPr>
                <w:sz w:val="22"/>
                <w:szCs w:val="22"/>
              </w:rPr>
              <w:t>Třídní učitelka, ukončení PP k 30. 4. 2019</w:t>
            </w:r>
          </w:p>
        </w:tc>
      </w:tr>
      <w:tr w:rsidR="00EA71C0" w:rsidTr="001457F3">
        <w:trPr>
          <w:trHeight w:val="552"/>
        </w:trPr>
        <w:tc>
          <w:tcPr>
            <w:tcW w:w="4361" w:type="dxa"/>
          </w:tcPr>
          <w:p w:rsidR="00EA71C0" w:rsidRPr="001457F3" w:rsidRDefault="00EA71C0" w:rsidP="00C82065">
            <w:pPr>
              <w:rPr>
                <w:b/>
                <w:u w:val="single"/>
              </w:rPr>
            </w:pPr>
          </w:p>
          <w:p w:rsidR="00EA71C0" w:rsidRPr="001457F3" w:rsidRDefault="00EA71C0" w:rsidP="00C82065">
            <w:r w:rsidRPr="001457F3">
              <w:rPr>
                <w:sz w:val="22"/>
                <w:szCs w:val="22"/>
              </w:rPr>
              <w:t>Eva Rožnovjáková</w:t>
            </w:r>
          </w:p>
        </w:tc>
        <w:tc>
          <w:tcPr>
            <w:tcW w:w="4819" w:type="dxa"/>
          </w:tcPr>
          <w:p w:rsidR="00EA71C0" w:rsidRPr="001457F3" w:rsidRDefault="00EA71C0" w:rsidP="00C82065"/>
          <w:p w:rsidR="00EA71C0" w:rsidRPr="001457F3" w:rsidRDefault="00EA71C0" w:rsidP="00C82065">
            <w:r w:rsidRPr="001457F3">
              <w:rPr>
                <w:sz w:val="22"/>
                <w:szCs w:val="22"/>
              </w:rPr>
              <w:t>Asistent pedagoga, vychovatelka ŠD</w:t>
            </w:r>
          </w:p>
        </w:tc>
      </w:tr>
      <w:tr w:rsidR="00EA71C0" w:rsidTr="001457F3">
        <w:trPr>
          <w:trHeight w:val="404"/>
        </w:trPr>
        <w:tc>
          <w:tcPr>
            <w:tcW w:w="4361" w:type="dxa"/>
          </w:tcPr>
          <w:p w:rsidR="00EA71C0" w:rsidRPr="001457F3" w:rsidRDefault="00EA71C0" w:rsidP="00C82065">
            <w:pPr>
              <w:rPr>
                <w:b/>
                <w:u w:val="single"/>
              </w:rPr>
            </w:pPr>
          </w:p>
          <w:p w:rsidR="00EA71C0" w:rsidRPr="001457F3" w:rsidRDefault="00EA71C0" w:rsidP="00C82065">
            <w:r w:rsidRPr="001457F3">
              <w:rPr>
                <w:sz w:val="22"/>
                <w:szCs w:val="22"/>
              </w:rPr>
              <w:t>Tereza Čudová</w:t>
            </w:r>
          </w:p>
        </w:tc>
        <w:tc>
          <w:tcPr>
            <w:tcW w:w="4819" w:type="dxa"/>
          </w:tcPr>
          <w:p w:rsidR="00EA71C0" w:rsidRPr="001457F3" w:rsidRDefault="00EA71C0" w:rsidP="00C82065">
            <w:pPr>
              <w:rPr>
                <w:b/>
                <w:u w:val="single"/>
              </w:rPr>
            </w:pPr>
          </w:p>
          <w:p w:rsidR="00EA71C0" w:rsidRPr="001457F3" w:rsidRDefault="00EA71C0" w:rsidP="00C82065">
            <w:r w:rsidRPr="001457F3">
              <w:rPr>
                <w:sz w:val="22"/>
                <w:szCs w:val="22"/>
              </w:rPr>
              <w:t>Učitelka MŠ, asistent pedagoga, vychovatelka ŠD</w:t>
            </w:r>
          </w:p>
        </w:tc>
      </w:tr>
      <w:tr w:rsidR="00EA71C0" w:rsidTr="001457F3">
        <w:trPr>
          <w:trHeight w:val="566"/>
        </w:trPr>
        <w:tc>
          <w:tcPr>
            <w:tcW w:w="4361" w:type="dxa"/>
          </w:tcPr>
          <w:p w:rsidR="00EA71C0" w:rsidRPr="001457F3" w:rsidRDefault="00EA71C0" w:rsidP="00C82065">
            <w:pPr>
              <w:rPr>
                <w:b/>
                <w:u w:val="single"/>
              </w:rPr>
            </w:pPr>
          </w:p>
          <w:p w:rsidR="00EA71C0" w:rsidRPr="001457F3" w:rsidRDefault="00EA71C0" w:rsidP="00C82065">
            <w:r w:rsidRPr="001457F3">
              <w:rPr>
                <w:sz w:val="22"/>
                <w:szCs w:val="22"/>
              </w:rPr>
              <w:t>Pavlína Poláková</w:t>
            </w:r>
          </w:p>
        </w:tc>
        <w:tc>
          <w:tcPr>
            <w:tcW w:w="4819" w:type="dxa"/>
          </w:tcPr>
          <w:p w:rsidR="00EA71C0" w:rsidRPr="001457F3" w:rsidRDefault="00EA71C0" w:rsidP="00C82065"/>
          <w:p w:rsidR="00EA71C0" w:rsidRPr="001457F3" w:rsidRDefault="00EA71C0" w:rsidP="00C82065">
            <w:r w:rsidRPr="001457F3">
              <w:rPr>
                <w:sz w:val="22"/>
                <w:szCs w:val="22"/>
              </w:rPr>
              <w:t>Vedoucí učitelka MŠ</w:t>
            </w:r>
          </w:p>
        </w:tc>
      </w:tr>
      <w:tr w:rsidR="00EA71C0" w:rsidTr="001457F3">
        <w:trPr>
          <w:trHeight w:val="546"/>
        </w:trPr>
        <w:tc>
          <w:tcPr>
            <w:tcW w:w="4361" w:type="dxa"/>
          </w:tcPr>
          <w:p w:rsidR="00EA71C0" w:rsidRPr="001457F3" w:rsidRDefault="00EA71C0" w:rsidP="00C82065"/>
          <w:p w:rsidR="00EA71C0" w:rsidRPr="001457F3" w:rsidRDefault="00EA71C0" w:rsidP="00C82065">
            <w:r w:rsidRPr="001457F3">
              <w:rPr>
                <w:sz w:val="22"/>
                <w:szCs w:val="22"/>
              </w:rPr>
              <w:t>Zdena Novotná</w:t>
            </w:r>
          </w:p>
        </w:tc>
        <w:tc>
          <w:tcPr>
            <w:tcW w:w="4819" w:type="dxa"/>
          </w:tcPr>
          <w:p w:rsidR="00EA71C0" w:rsidRPr="001457F3" w:rsidRDefault="00EA71C0" w:rsidP="00C82065"/>
          <w:p w:rsidR="00EA71C0" w:rsidRPr="001457F3" w:rsidRDefault="00EA71C0" w:rsidP="00C82065">
            <w:r w:rsidRPr="001457F3">
              <w:rPr>
                <w:sz w:val="22"/>
                <w:szCs w:val="22"/>
              </w:rPr>
              <w:t>Učitelka MŠ, ukončení PP k 31. 10. 2018</w:t>
            </w:r>
          </w:p>
        </w:tc>
      </w:tr>
      <w:tr w:rsidR="00EA71C0" w:rsidTr="001457F3">
        <w:trPr>
          <w:trHeight w:val="568"/>
        </w:trPr>
        <w:tc>
          <w:tcPr>
            <w:tcW w:w="4361" w:type="dxa"/>
          </w:tcPr>
          <w:p w:rsidR="00EA71C0" w:rsidRPr="001457F3" w:rsidRDefault="00EA71C0" w:rsidP="00C82065"/>
          <w:p w:rsidR="00EA71C0" w:rsidRPr="001457F3" w:rsidRDefault="00EA71C0" w:rsidP="00C82065">
            <w:r w:rsidRPr="001457F3">
              <w:rPr>
                <w:sz w:val="22"/>
                <w:szCs w:val="22"/>
              </w:rPr>
              <w:t>Nikola Eliášová</w:t>
            </w:r>
          </w:p>
        </w:tc>
        <w:tc>
          <w:tcPr>
            <w:tcW w:w="4819" w:type="dxa"/>
          </w:tcPr>
          <w:p w:rsidR="00EA71C0" w:rsidRPr="001457F3" w:rsidRDefault="00EA71C0" w:rsidP="00C82065"/>
          <w:p w:rsidR="00EA71C0" w:rsidRPr="001457F3" w:rsidRDefault="00EA71C0" w:rsidP="00C82065">
            <w:r w:rsidRPr="001457F3">
              <w:rPr>
                <w:sz w:val="22"/>
                <w:szCs w:val="22"/>
              </w:rPr>
              <w:t>Učitelka MŠ</w:t>
            </w:r>
          </w:p>
        </w:tc>
      </w:tr>
      <w:tr w:rsidR="00EA71C0" w:rsidTr="001457F3">
        <w:trPr>
          <w:trHeight w:val="562"/>
        </w:trPr>
        <w:tc>
          <w:tcPr>
            <w:tcW w:w="4361" w:type="dxa"/>
          </w:tcPr>
          <w:p w:rsidR="00EA71C0" w:rsidRPr="001457F3" w:rsidRDefault="00EA71C0" w:rsidP="00C82065"/>
          <w:p w:rsidR="00EA71C0" w:rsidRPr="001457F3" w:rsidRDefault="00EA71C0" w:rsidP="00C82065">
            <w:r w:rsidRPr="001457F3">
              <w:rPr>
                <w:sz w:val="22"/>
                <w:szCs w:val="22"/>
              </w:rPr>
              <w:t>Markéta Matušková</w:t>
            </w:r>
          </w:p>
        </w:tc>
        <w:tc>
          <w:tcPr>
            <w:tcW w:w="4819" w:type="dxa"/>
          </w:tcPr>
          <w:p w:rsidR="00EA71C0" w:rsidRPr="001457F3" w:rsidRDefault="00EA71C0" w:rsidP="00C82065"/>
          <w:p w:rsidR="00EA71C0" w:rsidRPr="001457F3" w:rsidRDefault="00EA71C0" w:rsidP="00C82065">
            <w:r w:rsidRPr="001457F3">
              <w:rPr>
                <w:sz w:val="22"/>
                <w:szCs w:val="22"/>
              </w:rPr>
              <w:t>Učitelka MŠ, uzavřen PP od 1. 1. 2019</w:t>
            </w:r>
          </w:p>
        </w:tc>
      </w:tr>
      <w:tr w:rsidR="00EA71C0" w:rsidTr="001457F3">
        <w:trPr>
          <w:trHeight w:val="556"/>
        </w:trPr>
        <w:tc>
          <w:tcPr>
            <w:tcW w:w="4361" w:type="dxa"/>
          </w:tcPr>
          <w:p w:rsidR="00EA71C0" w:rsidRPr="001457F3" w:rsidRDefault="00EA71C0" w:rsidP="00C82065">
            <w:pPr>
              <w:rPr>
                <w:b/>
                <w:u w:val="single"/>
              </w:rPr>
            </w:pPr>
          </w:p>
          <w:p w:rsidR="00EA71C0" w:rsidRPr="001457F3" w:rsidRDefault="00EA71C0" w:rsidP="00C82065">
            <w:r w:rsidRPr="001457F3">
              <w:rPr>
                <w:sz w:val="22"/>
                <w:szCs w:val="22"/>
              </w:rPr>
              <w:t>Eva Heitlová</w:t>
            </w:r>
          </w:p>
        </w:tc>
        <w:tc>
          <w:tcPr>
            <w:tcW w:w="4819" w:type="dxa"/>
          </w:tcPr>
          <w:p w:rsidR="00EA71C0" w:rsidRPr="001457F3" w:rsidRDefault="00EA71C0" w:rsidP="00C82065"/>
          <w:p w:rsidR="00EA71C0" w:rsidRPr="001457F3" w:rsidRDefault="00EA71C0" w:rsidP="00C82065">
            <w:r w:rsidRPr="001457F3">
              <w:rPr>
                <w:sz w:val="22"/>
                <w:szCs w:val="22"/>
              </w:rPr>
              <w:t>Školnice ZŠ, topič</w:t>
            </w:r>
          </w:p>
        </w:tc>
      </w:tr>
      <w:tr w:rsidR="00EA71C0" w:rsidTr="001457F3">
        <w:trPr>
          <w:trHeight w:val="550"/>
        </w:trPr>
        <w:tc>
          <w:tcPr>
            <w:tcW w:w="4361" w:type="dxa"/>
          </w:tcPr>
          <w:p w:rsidR="00EA71C0" w:rsidRPr="001457F3" w:rsidRDefault="00EA71C0" w:rsidP="00C82065"/>
          <w:p w:rsidR="00EA71C0" w:rsidRPr="001457F3" w:rsidRDefault="00EA71C0" w:rsidP="00C82065">
            <w:r w:rsidRPr="001457F3">
              <w:rPr>
                <w:sz w:val="22"/>
                <w:szCs w:val="22"/>
              </w:rPr>
              <w:t>Michaela Riedlová</w:t>
            </w:r>
          </w:p>
        </w:tc>
        <w:tc>
          <w:tcPr>
            <w:tcW w:w="4819" w:type="dxa"/>
          </w:tcPr>
          <w:p w:rsidR="00EA71C0" w:rsidRPr="001457F3" w:rsidRDefault="00EA71C0" w:rsidP="00C82065"/>
          <w:p w:rsidR="00EA71C0" w:rsidRPr="001457F3" w:rsidRDefault="00EA71C0" w:rsidP="00C82065">
            <w:r w:rsidRPr="001457F3">
              <w:rPr>
                <w:sz w:val="22"/>
                <w:szCs w:val="22"/>
              </w:rPr>
              <w:t>Školnice MŠ, výdej stravy</w:t>
            </w:r>
          </w:p>
        </w:tc>
      </w:tr>
      <w:tr w:rsidR="00EA71C0" w:rsidTr="001457F3">
        <w:trPr>
          <w:trHeight w:val="572"/>
        </w:trPr>
        <w:tc>
          <w:tcPr>
            <w:tcW w:w="4361" w:type="dxa"/>
          </w:tcPr>
          <w:p w:rsidR="00EA71C0" w:rsidRPr="001457F3" w:rsidRDefault="00EA71C0" w:rsidP="00C82065"/>
          <w:p w:rsidR="00EA71C0" w:rsidRPr="001457F3" w:rsidRDefault="00EA71C0" w:rsidP="002A702D">
            <w:r w:rsidRPr="001457F3">
              <w:rPr>
                <w:sz w:val="22"/>
                <w:szCs w:val="22"/>
              </w:rPr>
              <w:t>Růžena Šiková</w:t>
            </w:r>
          </w:p>
        </w:tc>
        <w:tc>
          <w:tcPr>
            <w:tcW w:w="4819" w:type="dxa"/>
          </w:tcPr>
          <w:p w:rsidR="00EA71C0" w:rsidRPr="001457F3" w:rsidRDefault="00EA71C0" w:rsidP="00C82065"/>
          <w:p w:rsidR="00EA71C0" w:rsidRPr="001457F3" w:rsidRDefault="00EA71C0" w:rsidP="00C82065">
            <w:r w:rsidRPr="001457F3">
              <w:rPr>
                <w:sz w:val="22"/>
                <w:szCs w:val="22"/>
              </w:rPr>
              <w:t>Vedoucí školní jídelny, pracovník provozu</w:t>
            </w:r>
          </w:p>
        </w:tc>
      </w:tr>
      <w:tr w:rsidR="00EA71C0" w:rsidTr="001457F3">
        <w:trPr>
          <w:trHeight w:val="552"/>
        </w:trPr>
        <w:tc>
          <w:tcPr>
            <w:tcW w:w="4361" w:type="dxa"/>
          </w:tcPr>
          <w:p w:rsidR="00EA71C0" w:rsidRPr="001457F3" w:rsidRDefault="00EA71C0" w:rsidP="00C82065"/>
          <w:p w:rsidR="00EA71C0" w:rsidRPr="001457F3" w:rsidRDefault="00EA71C0" w:rsidP="00C82065">
            <w:r w:rsidRPr="001457F3">
              <w:rPr>
                <w:sz w:val="22"/>
                <w:szCs w:val="22"/>
              </w:rPr>
              <w:t>Libuše Tomanová</w:t>
            </w:r>
          </w:p>
        </w:tc>
        <w:tc>
          <w:tcPr>
            <w:tcW w:w="4819" w:type="dxa"/>
          </w:tcPr>
          <w:p w:rsidR="00EA71C0" w:rsidRPr="001457F3" w:rsidRDefault="00EA71C0" w:rsidP="00C82065"/>
          <w:p w:rsidR="00EA71C0" w:rsidRPr="001457F3" w:rsidRDefault="00EA71C0" w:rsidP="00C82065">
            <w:r w:rsidRPr="001457F3">
              <w:rPr>
                <w:sz w:val="22"/>
                <w:szCs w:val="22"/>
              </w:rPr>
              <w:t>Kuchařka</w:t>
            </w:r>
          </w:p>
        </w:tc>
      </w:tr>
      <w:tr w:rsidR="00EA71C0" w:rsidTr="001457F3">
        <w:trPr>
          <w:trHeight w:val="552"/>
        </w:trPr>
        <w:tc>
          <w:tcPr>
            <w:tcW w:w="4361" w:type="dxa"/>
          </w:tcPr>
          <w:p w:rsidR="00EA71C0" w:rsidRPr="001457F3" w:rsidRDefault="00EA71C0" w:rsidP="00C82065"/>
          <w:p w:rsidR="00EA71C0" w:rsidRPr="001457F3" w:rsidRDefault="00EA71C0" w:rsidP="00C82065">
            <w:r w:rsidRPr="001457F3">
              <w:rPr>
                <w:sz w:val="22"/>
                <w:szCs w:val="22"/>
              </w:rPr>
              <w:t>Lenka Házová</w:t>
            </w:r>
          </w:p>
        </w:tc>
        <w:tc>
          <w:tcPr>
            <w:tcW w:w="4819" w:type="dxa"/>
          </w:tcPr>
          <w:p w:rsidR="00EA71C0" w:rsidRPr="001457F3" w:rsidRDefault="00EA71C0" w:rsidP="00C82065"/>
          <w:p w:rsidR="00EA71C0" w:rsidRPr="001457F3" w:rsidRDefault="00EA71C0" w:rsidP="00C82065">
            <w:r w:rsidRPr="001457F3">
              <w:rPr>
                <w:sz w:val="22"/>
                <w:szCs w:val="22"/>
              </w:rPr>
              <w:t>Kuchařka</w:t>
            </w:r>
          </w:p>
        </w:tc>
      </w:tr>
    </w:tbl>
    <w:p w:rsidR="00EA71C0" w:rsidRDefault="00EA71C0" w:rsidP="00C82065">
      <w:pPr>
        <w:rPr>
          <w:b/>
          <w:u w:val="single"/>
        </w:rPr>
      </w:pPr>
    </w:p>
    <w:p w:rsidR="00EA71C0" w:rsidRDefault="00EA71C0" w:rsidP="00C82065">
      <w:pPr>
        <w:rPr>
          <w:b/>
          <w:u w:val="single"/>
        </w:rPr>
      </w:pPr>
    </w:p>
    <w:p w:rsidR="00EA71C0" w:rsidRDefault="00EA71C0" w:rsidP="007440FB">
      <w:r>
        <w:rPr>
          <w:b/>
          <w:u w:val="single"/>
        </w:rPr>
        <w:t>4 Z</w:t>
      </w:r>
      <w:r w:rsidRPr="00CF7A2D">
        <w:rPr>
          <w:b/>
          <w:u w:val="single"/>
        </w:rPr>
        <w:t>ápis k povinné školní docházce</w:t>
      </w:r>
      <w:r>
        <w:t xml:space="preserve">     </w:t>
      </w:r>
    </w:p>
    <w:p w:rsidR="00EA71C0" w:rsidRDefault="00EA71C0" w:rsidP="00DC019A">
      <w:pPr>
        <w:spacing w:line="276" w:lineRule="auto"/>
      </w:pPr>
      <w:r>
        <w:t>Naší školu před zápisem v rámci přípravy na vstup do základní školy navštívily děti z Mateřské školy Staměřice. Děti si společně s paní učitelkou prohlédly školu, seznámily se se školním režimem a pozorovaly výuku svých budoucích spolužáků.</w:t>
      </w:r>
    </w:p>
    <w:p w:rsidR="00EA71C0" w:rsidRDefault="00EA71C0" w:rsidP="00DC019A">
      <w:pPr>
        <w:spacing w:line="276" w:lineRule="auto"/>
      </w:pPr>
      <w:r>
        <w:t>Zápis k povinné školní docházce se konal ve čtvrtek 4. dubna 2019. K zápisu se dostavili celkem 4 žáci, z toho: 3 chlapci, 1 dívka</w:t>
      </w:r>
    </w:p>
    <w:p w:rsidR="00EA71C0" w:rsidRDefault="00EA71C0" w:rsidP="00DC019A">
      <w:pPr>
        <w:spacing w:line="276" w:lineRule="auto"/>
      </w:pPr>
      <w:r>
        <w:t xml:space="preserve">                                    3 žáci ze Staměřic, 1 žákyně z Dolního Újezdu</w:t>
      </w:r>
    </w:p>
    <w:p w:rsidR="00EA71C0" w:rsidRDefault="00EA71C0" w:rsidP="00DC019A">
      <w:pPr>
        <w:spacing w:line="276" w:lineRule="auto"/>
      </w:pPr>
      <w:r>
        <w:t xml:space="preserve">                                    3 žáci v řádném termínu, 1 žák s odkladem</w:t>
      </w:r>
    </w:p>
    <w:p w:rsidR="00EA71C0" w:rsidRPr="00122B36" w:rsidRDefault="00EA71C0" w:rsidP="00DC019A">
      <w:pPr>
        <w:spacing w:line="276" w:lineRule="auto"/>
      </w:pPr>
    </w:p>
    <w:p w:rsidR="00EA71C0" w:rsidRDefault="00EA71C0" w:rsidP="00985DD2">
      <w:pPr>
        <w:rPr>
          <w:b/>
          <w:u w:val="single"/>
        </w:rPr>
      </w:pPr>
      <w:r w:rsidRPr="00985DD2">
        <w:rPr>
          <w:b/>
          <w:u w:val="single"/>
        </w:rPr>
        <w:t xml:space="preserve">5 </w:t>
      </w:r>
      <w:r>
        <w:rPr>
          <w:b/>
          <w:u w:val="single"/>
        </w:rPr>
        <w:t>Výsledky vzdělávání žáků</w:t>
      </w:r>
    </w:p>
    <w:p w:rsidR="00EA71C0" w:rsidRDefault="00EA71C0" w:rsidP="00985DD2">
      <w:pPr>
        <w:rPr>
          <w:b/>
          <w:u w:val="single"/>
        </w:rPr>
      </w:pPr>
    </w:p>
    <w:p w:rsidR="00EA71C0" w:rsidRPr="00EC6F43" w:rsidRDefault="00EA71C0" w:rsidP="00EC6F43">
      <w:pPr>
        <w:rPr>
          <w:b/>
          <w:u w:val="single"/>
        </w:rPr>
      </w:pPr>
      <w:r w:rsidRPr="00985DD2">
        <w:rPr>
          <w:b/>
          <w:u w:val="single"/>
        </w:rPr>
        <w:t xml:space="preserve"> 5.1 Přehled o žácích</w:t>
      </w:r>
    </w:p>
    <w:p w:rsidR="00EA71C0" w:rsidRDefault="00EA71C0" w:rsidP="00985DD2">
      <w:pPr>
        <w:pStyle w:val="BodyTextIndent"/>
      </w:pPr>
      <w:r>
        <w:t xml:space="preserve">Ve školním roce 2018/2019 bylo k  prvnímu září evidováno celkem 19 žáků. V listopadu se jeden žák přistěhoval a počet žáků vzrostl na 20. </w:t>
      </w:r>
    </w:p>
    <w:p w:rsidR="00EA71C0" w:rsidRDefault="00EA71C0" w:rsidP="00FC5B8E">
      <w:pPr>
        <w:pStyle w:val="BodyTextIndent"/>
      </w:pPr>
      <w:r w:rsidRPr="00FF7CA0">
        <w:t xml:space="preserve">Rozdělení podle tříd a žáků uvádí </w:t>
      </w:r>
      <w:r>
        <w:t xml:space="preserve">podrobná </w:t>
      </w:r>
      <w:r w:rsidRPr="00FF7CA0">
        <w:t>tabulka: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5"/>
        <w:gridCol w:w="1878"/>
        <w:gridCol w:w="1924"/>
        <w:gridCol w:w="1879"/>
        <w:gridCol w:w="1816"/>
      </w:tblGrid>
      <w:tr w:rsidR="00EA71C0" w:rsidTr="00985DD2">
        <w:trPr>
          <w:trHeight w:hRule="exact" w:val="340"/>
        </w:trPr>
        <w:tc>
          <w:tcPr>
            <w:tcW w:w="1575" w:type="dxa"/>
            <w:tcBorders>
              <w:top w:val="nil"/>
              <w:left w:val="nil"/>
              <w:bottom w:val="nil"/>
            </w:tcBorders>
            <w:vAlign w:val="center"/>
          </w:tcPr>
          <w:p w:rsidR="00EA71C0" w:rsidRPr="008B5073" w:rsidRDefault="00EA71C0" w:rsidP="00985DD2">
            <w:pPr>
              <w:pStyle w:val="BodyTextIndent"/>
              <w:jc w:val="center"/>
              <w:rPr>
                <w:b/>
              </w:rPr>
            </w:pPr>
          </w:p>
        </w:tc>
        <w:tc>
          <w:tcPr>
            <w:tcW w:w="7497" w:type="dxa"/>
            <w:gridSpan w:val="4"/>
            <w:shd w:val="pct10" w:color="auto" w:fill="auto"/>
            <w:vAlign w:val="center"/>
          </w:tcPr>
          <w:p w:rsidR="00EA71C0" w:rsidRPr="008B5073" w:rsidRDefault="00EA71C0" w:rsidP="00985DD2">
            <w:pPr>
              <w:pStyle w:val="BodyTextIndent"/>
              <w:jc w:val="center"/>
              <w:rPr>
                <w:b/>
              </w:rPr>
            </w:pPr>
            <w:r w:rsidRPr="008B5073">
              <w:rPr>
                <w:b/>
              </w:rPr>
              <w:t>Přehled žáků pod</w:t>
            </w:r>
            <w:r>
              <w:rPr>
                <w:b/>
              </w:rPr>
              <w:t>le ročníků ve školním roce 2018/2019</w:t>
            </w:r>
          </w:p>
        </w:tc>
      </w:tr>
      <w:tr w:rsidR="00EA71C0" w:rsidTr="00985DD2">
        <w:trPr>
          <w:trHeight w:hRule="exact" w:val="340"/>
        </w:trPr>
        <w:tc>
          <w:tcPr>
            <w:tcW w:w="1575" w:type="dxa"/>
            <w:tcBorders>
              <w:top w:val="nil"/>
              <w:left w:val="nil"/>
              <w:bottom w:val="nil"/>
            </w:tcBorders>
          </w:tcPr>
          <w:p w:rsidR="00EA71C0" w:rsidRPr="008B5073" w:rsidRDefault="00EA71C0" w:rsidP="00985DD2">
            <w:pPr>
              <w:pStyle w:val="BodyTextIndent"/>
            </w:pPr>
          </w:p>
        </w:tc>
        <w:tc>
          <w:tcPr>
            <w:tcW w:w="3802" w:type="dxa"/>
            <w:gridSpan w:val="2"/>
            <w:shd w:val="pct5" w:color="auto" w:fill="auto"/>
            <w:vAlign w:val="center"/>
          </w:tcPr>
          <w:p w:rsidR="00EA71C0" w:rsidRPr="008B5073" w:rsidRDefault="00EA71C0" w:rsidP="00985DD2">
            <w:pPr>
              <w:pStyle w:val="BodyTextIndent"/>
              <w:jc w:val="center"/>
              <w:rPr>
                <w:b/>
              </w:rPr>
            </w:pPr>
            <w:r w:rsidRPr="008B5073">
              <w:rPr>
                <w:b/>
              </w:rPr>
              <w:t>1. pololetí</w:t>
            </w:r>
          </w:p>
        </w:tc>
        <w:tc>
          <w:tcPr>
            <w:tcW w:w="3695" w:type="dxa"/>
            <w:gridSpan w:val="2"/>
            <w:shd w:val="pct5" w:color="auto" w:fill="auto"/>
          </w:tcPr>
          <w:p w:rsidR="00EA71C0" w:rsidRPr="008B5073" w:rsidRDefault="00EA71C0" w:rsidP="00985DD2">
            <w:pPr>
              <w:pStyle w:val="BodyTextIndent"/>
              <w:jc w:val="center"/>
              <w:rPr>
                <w:b/>
              </w:rPr>
            </w:pPr>
            <w:r w:rsidRPr="008B5073">
              <w:rPr>
                <w:b/>
              </w:rPr>
              <w:t>2. pololetí</w:t>
            </w:r>
          </w:p>
        </w:tc>
      </w:tr>
      <w:tr w:rsidR="00EA71C0" w:rsidTr="00985DD2">
        <w:trPr>
          <w:trHeight w:hRule="exact" w:val="340"/>
        </w:trPr>
        <w:tc>
          <w:tcPr>
            <w:tcW w:w="1575" w:type="dxa"/>
            <w:tcBorders>
              <w:top w:val="nil"/>
              <w:left w:val="nil"/>
            </w:tcBorders>
          </w:tcPr>
          <w:p w:rsidR="00EA71C0" w:rsidRPr="008B5073" w:rsidRDefault="00EA71C0" w:rsidP="00985DD2">
            <w:pPr>
              <w:pStyle w:val="BodyTextIndent"/>
            </w:pPr>
          </w:p>
        </w:tc>
        <w:tc>
          <w:tcPr>
            <w:tcW w:w="1878" w:type="dxa"/>
            <w:shd w:val="pct5" w:color="auto" w:fill="auto"/>
            <w:vAlign w:val="center"/>
          </w:tcPr>
          <w:p w:rsidR="00EA71C0" w:rsidRPr="008B5073" w:rsidRDefault="00EA71C0" w:rsidP="00985DD2">
            <w:pPr>
              <w:pStyle w:val="BodyTextIndent"/>
              <w:jc w:val="center"/>
              <w:rPr>
                <w:b/>
              </w:rPr>
            </w:pPr>
            <w:r w:rsidRPr="008B5073">
              <w:rPr>
                <w:b/>
              </w:rPr>
              <w:t>Počet žáků:</w:t>
            </w:r>
          </w:p>
        </w:tc>
        <w:tc>
          <w:tcPr>
            <w:tcW w:w="1924" w:type="dxa"/>
            <w:shd w:val="pct5" w:color="auto" w:fill="auto"/>
            <w:vAlign w:val="center"/>
          </w:tcPr>
          <w:p w:rsidR="00EA71C0" w:rsidRPr="008B5073" w:rsidRDefault="00EA71C0" w:rsidP="00985DD2">
            <w:pPr>
              <w:pStyle w:val="BodyTextIndent"/>
              <w:jc w:val="center"/>
              <w:rPr>
                <w:b/>
              </w:rPr>
            </w:pPr>
            <w:r w:rsidRPr="008B5073">
              <w:rPr>
                <w:b/>
              </w:rPr>
              <w:t>Z toho dívky:</w:t>
            </w:r>
          </w:p>
        </w:tc>
        <w:tc>
          <w:tcPr>
            <w:tcW w:w="1879" w:type="dxa"/>
            <w:shd w:val="pct5" w:color="auto" w:fill="auto"/>
          </w:tcPr>
          <w:p w:rsidR="00EA71C0" w:rsidRPr="008B5073" w:rsidRDefault="00EA71C0" w:rsidP="00985DD2">
            <w:pPr>
              <w:pStyle w:val="BodyTextIndent"/>
              <w:jc w:val="center"/>
              <w:rPr>
                <w:b/>
              </w:rPr>
            </w:pPr>
            <w:r w:rsidRPr="008B5073">
              <w:rPr>
                <w:b/>
              </w:rPr>
              <w:t>Počet žáků:</w:t>
            </w:r>
          </w:p>
        </w:tc>
        <w:tc>
          <w:tcPr>
            <w:tcW w:w="1816" w:type="dxa"/>
            <w:shd w:val="pct5" w:color="auto" w:fill="auto"/>
          </w:tcPr>
          <w:p w:rsidR="00EA71C0" w:rsidRPr="008B5073" w:rsidRDefault="00EA71C0" w:rsidP="00985DD2">
            <w:pPr>
              <w:pStyle w:val="BodyTextIndent"/>
              <w:jc w:val="center"/>
              <w:rPr>
                <w:b/>
              </w:rPr>
            </w:pPr>
            <w:r w:rsidRPr="008B5073">
              <w:rPr>
                <w:b/>
              </w:rPr>
              <w:t>Z toho dívky:</w:t>
            </w:r>
          </w:p>
        </w:tc>
      </w:tr>
      <w:tr w:rsidR="00EA71C0" w:rsidTr="00985DD2">
        <w:trPr>
          <w:trHeight w:hRule="exact" w:val="340"/>
        </w:trPr>
        <w:tc>
          <w:tcPr>
            <w:tcW w:w="1575" w:type="dxa"/>
            <w:shd w:val="pct5" w:color="auto" w:fill="auto"/>
            <w:vAlign w:val="center"/>
          </w:tcPr>
          <w:p w:rsidR="00EA71C0" w:rsidRPr="008B5073" w:rsidRDefault="00EA71C0" w:rsidP="00985DD2">
            <w:pPr>
              <w:pStyle w:val="BodyTextIndent"/>
            </w:pPr>
            <w:r w:rsidRPr="008B5073">
              <w:t>1. ročník</w:t>
            </w:r>
          </w:p>
        </w:tc>
        <w:tc>
          <w:tcPr>
            <w:tcW w:w="1878" w:type="dxa"/>
            <w:vAlign w:val="center"/>
          </w:tcPr>
          <w:p w:rsidR="00EA71C0" w:rsidRPr="008B5073" w:rsidRDefault="00EA71C0" w:rsidP="00985DD2">
            <w:pPr>
              <w:pStyle w:val="BodyTextIndent"/>
              <w:jc w:val="center"/>
            </w:pPr>
            <w:r>
              <w:t>5</w:t>
            </w:r>
          </w:p>
        </w:tc>
        <w:tc>
          <w:tcPr>
            <w:tcW w:w="1924" w:type="dxa"/>
            <w:vAlign w:val="center"/>
          </w:tcPr>
          <w:p w:rsidR="00EA71C0" w:rsidRPr="008B5073" w:rsidRDefault="00EA71C0" w:rsidP="00985DD2">
            <w:pPr>
              <w:pStyle w:val="BodyTextIndent"/>
              <w:jc w:val="center"/>
            </w:pPr>
            <w:r>
              <w:t>2</w:t>
            </w:r>
          </w:p>
        </w:tc>
        <w:tc>
          <w:tcPr>
            <w:tcW w:w="1879" w:type="dxa"/>
            <w:vAlign w:val="center"/>
          </w:tcPr>
          <w:p w:rsidR="00EA71C0" w:rsidRPr="008B5073" w:rsidRDefault="00EA71C0" w:rsidP="00985DD2">
            <w:pPr>
              <w:pStyle w:val="BodyTextIndent"/>
              <w:jc w:val="center"/>
            </w:pPr>
            <w:r>
              <w:t>5</w:t>
            </w:r>
          </w:p>
        </w:tc>
        <w:tc>
          <w:tcPr>
            <w:tcW w:w="1816" w:type="dxa"/>
            <w:vAlign w:val="center"/>
          </w:tcPr>
          <w:p w:rsidR="00EA71C0" w:rsidRPr="008B5073" w:rsidRDefault="00EA71C0" w:rsidP="00985DD2">
            <w:pPr>
              <w:pStyle w:val="BodyTextIndent"/>
              <w:jc w:val="center"/>
            </w:pPr>
            <w:r>
              <w:t>2</w:t>
            </w:r>
          </w:p>
        </w:tc>
      </w:tr>
      <w:tr w:rsidR="00EA71C0" w:rsidTr="00985DD2">
        <w:trPr>
          <w:trHeight w:hRule="exact" w:val="340"/>
        </w:trPr>
        <w:tc>
          <w:tcPr>
            <w:tcW w:w="1575" w:type="dxa"/>
            <w:shd w:val="pct5" w:color="auto" w:fill="auto"/>
            <w:vAlign w:val="center"/>
          </w:tcPr>
          <w:p w:rsidR="00EA71C0" w:rsidRPr="008B5073" w:rsidRDefault="00EA71C0" w:rsidP="00985DD2">
            <w:pPr>
              <w:pStyle w:val="BodyTextIndent"/>
            </w:pPr>
            <w:r w:rsidRPr="008B5073">
              <w:t>2. ročník</w:t>
            </w:r>
          </w:p>
        </w:tc>
        <w:tc>
          <w:tcPr>
            <w:tcW w:w="1878" w:type="dxa"/>
            <w:vAlign w:val="center"/>
          </w:tcPr>
          <w:p w:rsidR="00EA71C0" w:rsidRPr="008B5073" w:rsidRDefault="00EA71C0" w:rsidP="00985DD2">
            <w:pPr>
              <w:pStyle w:val="BodyTextIndent"/>
              <w:jc w:val="center"/>
            </w:pPr>
            <w:r>
              <w:t>2</w:t>
            </w:r>
          </w:p>
        </w:tc>
        <w:tc>
          <w:tcPr>
            <w:tcW w:w="1924" w:type="dxa"/>
            <w:vAlign w:val="center"/>
          </w:tcPr>
          <w:p w:rsidR="00EA71C0" w:rsidRPr="008B5073" w:rsidRDefault="00EA71C0" w:rsidP="00985DD2">
            <w:pPr>
              <w:pStyle w:val="BodyTextIndent"/>
              <w:jc w:val="center"/>
            </w:pPr>
            <w:r>
              <w:t>1</w:t>
            </w:r>
          </w:p>
        </w:tc>
        <w:tc>
          <w:tcPr>
            <w:tcW w:w="1879" w:type="dxa"/>
            <w:vAlign w:val="center"/>
          </w:tcPr>
          <w:p w:rsidR="00EA71C0" w:rsidRPr="008B5073" w:rsidRDefault="00EA71C0" w:rsidP="00985DD2">
            <w:pPr>
              <w:pStyle w:val="BodyTextIndent"/>
              <w:jc w:val="center"/>
            </w:pPr>
            <w:r>
              <w:t>2</w:t>
            </w:r>
          </w:p>
        </w:tc>
        <w:tc>
          <w:tcPr>
            <w:tcW w:w="1816" w:type="dxa"/>
            <w:vAlign w:val="center"/>
          </w:tcPr>
          <w:p w:rsidR="00EA71C0" w:rsidRPr="008B5073" w:rsidRDefault="00EA71C0" w:rsidP="00985DD2">
            <w:pPr>
              <w:pStyle w:val="BodyTextIndent"/>
              <w:jc w:val="center"/>
            </w:pPr>
            <w:r>
              <w:t>1</w:t>
            </w:r>
          </w:p>
        </w:tc>
      </w:tr>
      <w:tr w:rsidR="00EA71C0" w:rsidTr="00985DD2">
        <w:trPr>
          <w:trHeight w:hRule="exact" w:val="340"/>
        </w:trPr>
        <w:tc>
          <w:tcPr>
            <w:tcW w:w="1575" w:type="dxa"/>
            <w:shd w:val="pct5" w:color="auto" w:fill="auto"/>
            <w:vAlign w:val="center"/>
          </w:tcPr>
          <w:p w:rsidR="00EA71C0" w:rsidRPr="008B5073" w:rsidRDefault="00EA71C0" w:rsidP="00985DD2">
            <w:pPr>
              <w:pStyle w:val="BodyTextIndent"/>
            </w:pPr>
            <w:r w:rsidRPr="008B5073">
              <w:t xml:space="preserve">3. ročník </w:t>
            </w:r>
          </w:p>
        </w:tc>
        <w:tc>
          <w:tcPr>
            <w:tcW w:w="1878" w:type="dxa"/>
            <w:vAlign w:val="center"/>
          </w:tcPr>
          <w:p w:rsidR="00EA71C0" w:rsidRPr="008B5073" w:rsidRDefault="00EA71C0" w:rsidP="00985DD2">
            <w:pPr>
              <w:pStyle w:val="BodyTextIndent"/>
              <w:jc w:val="center"/>
            </w:pPr>
            <w:r>
              <w:t>7</w:t>
            </w:r>
          </w:p>
        </w:tc>
        <w:tc>
          <w:tcPr>
            <w:tcW w:w="1924" w:type="dxa"/>
            <w:vAlign w:val="center"/>
          </w:tcPr>
          <w:p w:rsidR="00EA71C0" w:rsidRPr="008B5073" w:rsidRDefault="00EA71C0" w:rsidP="00985DD2">
            <w:pPr>
              <w:pStyle w:val="BodyTextIndent"/>
              <w:jc w:val="center"/>
            </w:pPr>
            <w:r>
              <w:t>3</w:t>
            </w:r>
          </w:p>
        </w:tc>
        <w:tc>
          <w:tcPr>
            <w:tcW w:w="1879" w:type="dxa"/>
            <w:vAlign w:val="center"/>
          </w:tcPr>
          <w:p w:rsidR="00EA71C0" w:rsidRPr="008B5073" w:rsidRDefault="00EA71C0" w:rsidP="00985DD2">
            <w:pPr>
              <w:pStyle w:val="BodyTextIndent"/>
              <w:jc w:val="center"/>
            </w:pPr>
            <w:r>
              <w:t>7</w:t>
            </w:r>
          </w:p>
        </w:tc>
        <w:tc>
          <w:tcPr>
            <w:tcW w:w="1816" w:type="dxa"/>
            <w:vAlign w:val="center"/>
          </w:tcPr>
          <w:p w:rsidR="00EA71C0" w:rsidRPr="008B5073" w:rsidRDefault="00EA71C0" w:rsidP="00985DD2">
            <w:pPr>
              <w:pStyle w:val="BodyTextIndent"/>
              <w:jc w:val="center"/>
            </w:pPr>
            <w:r>
              <w:t>3</w:t>
            </w:r>
          </w:p>
        </w:tc>
      </w:tr>
      <w:tr w:rsidR="00EA71C0" w:rsidTr="00985DD2">
        <w:trPr>
          <w:trHeight w:hRule="exact" w:val="340"/>
        </w:trPr>
        <w:tc>
          <w:tcPr>
            <w:tcW w:w="1575" w:type="dxa"/>
            <w:shd w:val="pct5" w:color="auto" w:fill="auto"/>
            <w:vAlign w:val="center"/>
          </w:tcPr>
          <w:p w:rsidR="00EA71C0" w:rsidRPr="008B5073" w:rsidRDefault="00EA71C0" w:rsidP="00985DD2">
            <w:pPr>
              <w:pStyle w:val="BodyTextIndent"/>
            </w:pPr>
            <w:r w:rsidRPr="008B5073">
              <w:t xml:space="preserve">4. ročník </w:t>
            </w:r>
          </w:p>
        </w:tc>
        <w:tc>
          <w:tcPr>
            <w:tcW w:w="1878" w:type="dxa"/>
            <w:vAlign w:val="center"/>
          </w:tcPr>
          <w:p w:rsidR="00EA71C0" w:rsidRPr="008B5073" w:rsidRDefault="00EA71C0" w:rsidP="00985DD2">
            <w:pPr>
              <w:pStyle w:val="BodyTextIndent"/>
              <w:jc w:val="center"/>
            </w:pPr>
            <w:r>
              <w:t>6</w:t>
            </w:r>
          </w:p>
        </w:tc>
        <w:tc>
          <w:tcPr>
            <w:tcW w:w="1924" w:type="dxa"/>
            <w:vAlign w:val="center"/>
          </w:tcPr>
          <w:p w:rsidR="00EA71C0" w:rsidRPr="008B5073" w:rsidRDefault="00EA71C0" w:rsidP="00985DD2">
            <w:pPr>
              <w:pStyle w:val="BodyTextIndent"/>
              <w:jc w:val="center"/>
            </w:pPr>
            <w:r>
              <w:t>3</w:t>
            </w:r>
          </w:p>
        </w:tc>
        <w:tc>
          <w:tcPr>
            <w:tcW w:w="1879" w:type="dxa"/>
            <w:vAlign w:val="center"/>
          </w:tcPr>
          <w:p w:rsidR="00EA71C0" w:rsidRPr="008B5073" w:rsidRDefault="00EA71C0" w:rsidP="00985DD2">
            <w:pPr>
              <w:pStyle w:val="BodyTextIndent"/>
              <w:jc w:val="center"/>
            </w:pPr>
            <w:r>
              <w:t>6</w:t>
            </w:r>
          </w:p>
        </w:tc>
        <w:tc>
          <w:tcPr>
            <w:tcW w:w="1816" w:type="dxa"/>
            <w:vAlign w:val="center"/>
          </w:tcPr>
          <w:p w:rsidR="00EA71C0" w:rsidRPr="008B5073" w:rsidRDefault="00EA71C0" w:rsidP="00985DD2">
            <w:pPr>
              <w:pStyle w:val="BodyTextIndent"/>
              <w:jc w:val="center"/>
            </w:pPr>
            <w:r>
              <w:t>3</w:t>
            </w:r>
          </w:p>
        </w:tc>
      </w:tr>
      <w:tr w:rsidR="00EA71C0" w:rsidTr="00985DD2">
        <w:trPr>
          <w:trHeight w:hRule="exact" w:val="340"/>
        </w:trPr>
        <w:tc>
          <w:tcPr>
            <w:tcW w:w="1575" w:type="dxa"/>
            <w:shd w:val="pct5" w:color="auto" w:fill="auto"/>
            <w:vAlign w:val="center"/>
          </w:tcPr>
          <w:p w:rsidR="00EA71C0" w:rsidRPr="008B5073" w:rsidRDefault="00EA71C0" w:rsidP="00985DD2">
            <w:pPr>
              <w:pStyle w:val="BodyTextIndent"/>
            </w:pPr>
            <w:r w:rsidRPr="008B5073">
              <w:t>5. ročník</w:t>
            </w:r>
          </w:p>
        </w:tc>
        <w:tc>
          <w:tcPr>
            <w:tcW w:w="1878" w:type="dxa"/>
            <w:vAlign w:val="center"/>
          </w:tcPr>
          <w:p w:rsidR="00EA71C0" w:rsidRPr="008B5073" w:rsidRDefault="00EA71C0" w:rsidP="00985DD2">
            <w:pPr>
              <w:pStyle w:val="BodyTextIndent"/>
              <w:jc w:val="center"/>
            </w:pPr>
            <w:r>
              <w:t>-</w:t>
            </w:r>
          </w:p>
        </w:tc>
        <w:tc>
          <w:tcPr>
            <w:tcW w:w="1924" w:type="dxa"/>
            <w:vAlign w:val="center"/>
          </w:tcPr>
          <w:p w:rsidR="00EA71C0" w:rsidRPr="008B5073" w:rsidRDefault="00EA71C0" w:rsidP="00985DD2">
            <w:pPr>
              <w:pStyle w:val="BodyTextIndent"/>
              <w:jc w:val="center"/>
            </w:pPr>
            <w:r>
              <w:t>-</w:t>
            </w:r>
          </w:p>
        </w:tc>
        <w:tc>
          <w:tcPr>
            <w:tcW w:w="1879" w:type="dxa"/>
            <w:vAlign w:val="center"/>
          </w:tcPr>
          <w:p w:rsidR="00EA71C0" w:rsidRPr="008B5073" w:rsidRDefault="00EA71C0" w:rsidP="00985DD2">
            <w:pPr>
              <w:pStyle w:val="BodyTextIndent"/>
              <w:jc w:val="center"/>
            </w:pPr>
            <w:r>
              <w:t>-</w:t>
            </w:r>
          </w:p>
        </w:tc>
        <w:tc>
          <w:tcPr>
            <w:tcW w:w="1816" w:type="dxa"/>
            <w:vAlign w:val="center"/>
          </w:tcPr>
          <w:p w:rsidR="00EA71C0" w:rsidRPr="008B5073" w:rsidRDefault="00EA71C0" w:rsidP="00985DD2">
            <w:pPr>
              <w:pStyle w:val="BodyTextIndent"/>
              <w:jc w:val="center"/>
            </w:pPr>
            <w:r>
              <w:t>-</w:t>
            </w:r>
          </w:p>
        </w:tc>
      </w:tr>
    </w:tbl>
    <w:p w:rsidR="00EA71C0" w:rsidRDefault="00EA71C0" w:rsidP="00985DD2">
      <w:pPr>
        <w:pStyle w:val="BodyTextIndent"/>
      </w:pPr>
    </w:p>
    <w:p w:rsidR="00EA71C0" w:rsidRDefault="00EA71C0" w:rsidP="00985DD2">
      <w:pPr>
        <w:pStyle w:val="BodyTextInden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2"/>
        <w:gridCol w:w="3071"/>
        <w:gridCol w:w="3071"/>
      </w:tblGrid>
      <w:tr w:rsidR="00EA71C0" w:rsidTr="00985DD2">
        <w:trPr>
          <w:trHeight w:hRule="exact" w:val="340"/>
        </w:trPr>
        <w:tc>
          <w:tcPr>
            <w:tcW w:w="9104" w:type="dxa"/>
            <w:gridSpan w:val="3"/>
            <w:shd w:val="pct10" w:color="auto" w:fill="auto"/>
            <w:vAlign w:val="center"/>
          </w:tcPr>
          <w:p w:rsidR="00EA71C0" w:rsidRPr="008B5073" w:rsidRDefault="00EA71C0" w:rsidP="00985DD2">
            <w:pPr>
              <w:pStyle w:val="BodyTextIndent"/>
              <w:jc w:val="center"/>
            </w:pPr>
            <w:r w:rsidRPr="008B5073">
              <w:t xml:space="preserve">Přehled žáků podle místa bydliště </w:t>
            </w:r>
            <w:r>
              <w:rPr>
                <w:b/>
              </w:rPr>
              <w:t>ve školním roce 2018</w:t>
            </w:r>
            <w:r w:rsidRPr="008B5073">
              <w:rPr>
                <w:b/>
              </w:rPr>
              <w:t>/201</w:t>
            </w:r>
            <w:r>
              <w:rPr>
                <w:b/>
              </w:rPr>
              <w:t>9</w:t>
            </w:r>
          </w:p>
        </w:tc>
      </w:tr>
      <w:tr w:rsidR="00EA71C0" w:rsidRPr="008B5073" w:rsidTr="00985DD2">
        <w:trPr>
          <w:trHeight w:hRule="exact" w:val="340"/>
        </w:trPr>
        <w:tc>
          <w:tcPr>
            <w:tcW w:w="2962" w:type="dxa"/>
            <w:shd w:val="pct5" w:color="auto" w:fill="auto"/>
            <w:vAlign w:val="center"/>
          </w:tcPr>
          <w:p w:rsidR="00EA71C0" w:rsidRPr="008B5073" w:rsidRDefault="00EA71C0" w:rsidP="00985DD2">
            <w:pPr>
              <w:pStyle w:val="BodyTextIndent"/>
              <w:rPr>
                <w:b/>
              </w:rPr>
            </w:pPr>
            <w:r w:rsidRPr="008B5073">
              <w:rPr>
                <w:b/>
              </w:rPr>
              <w:t>Obce, města:</w:t>
            </w:r>
          </w:p>
        </w:tc>
        <w:tc>
          <w:tcPr>
            <w:tcW w:w="3071" w:type="dxa"/>
            <w:shd w:val="pct5" w:color="auto" w:fill="auto"/>
            <w:vAlign w:val="center"/>
          </w:tcPr>
          <w:p w:rsidR="00EA71C0" w:rsidRPr="008B5073" w:rsidRDefault="00EA71C0" w:rsidP="00985DD2">
            <w:pPr>
              <w:pStyle w:val="BodyTextIndent"/>
              <w:jc w:val="center"/>
              <w:rPr>
                <w:b/>
              </w:rPr>
            </w:pPr>
            <w:r w:rsidRPr="008B5073">
              <w:rPr>
                <w:b/>
              </w:rPr>
              <w:t>Počet žáků:</w:t>
            </w:r>
          </w:p>
        </w:tc>
        <w:tc>
          <w:tcPr>
            <w:tcW w:w="3071" w:type="dxa"/>
            <w:shd w:val="pct5" w:color="auto" w:fill="auto"/>
            <w:vAlign w:val="center"/>
          </w:tcPr>
          <w:p w:rsidR="00EA71C0" w:rsidRPr="008B5073" w:rsidRDefault="00EA71C0" w:rsidP="00985DD2">
            <w:pPr>
              <w:pStyle w:val="BodyTextIndent"/>
              <w:jc w:val="center"/>
              <w:rPr>
                <w:b/>
              </w:rPr>
            </w:pPr>
            <w:r w:rsidRPr="008B5073">
              <w:rPr>
                <w:b/>
              </w:rPr>
              <w:t>Z toho dívky:</w:t>
            </w:r>
          </w:p>
        </w:tc>
      </w:tr>
      <w:tr w:rsidR="00EA71C0" w:rsidTr="00985DD2">
        <w:trPr>
          <w:trHeight w:hRule="exact" w:val="340"/>
        </w:trPr>
        <w:tc>
          <w:tcPr>
            <w:tcW w:w="2962" w:type="dxa"/>
            <w:vAlign w:val="center"/>
          </w:tcPr>
          <w:p w:rsidR="00EA71C0" w:rsidRPr="008B5073" w:rsidRDefault="00EA71C0" w:rsidP="00985DD2">
            <w:pPr>
              <w:pStyle w:val="BodyTextIndent"/>
            </w:pPr>
            <w:r w:rsidRPr="008B5073">
              <w:t>Dolní Újezd</w:t>
            </w:r>
          </w:p>
        </w:tc>
        <w:tc>
          <w:tcPr>
            <w:tcW w:w="3071" w:type="dxa"/>
            <w:vAlign w:val="center"/>
          </w:tcPr>
          <w:p w:rsidR="00EA71C0" w:rsidRPr="008B5073" w:rsidRDefault="00EA71C0" w:rsidP="00985DD2">
            <w:pPr>
              <w:pStyle w:val="BodyTextIndent"/>
              <w:jc w:val="center"/>
            </w:pPr>
            <w:r>
              <w:t>13</w:t>
            </w:r>
          </w:p>
        </w:tc>
        <w:tc>
          <w:tcPr>
            <w:tcW w:w="3071" w:type="dxa"/>
            <w:vAlign w:val="center"/>
          </w:tcPr>
          <w:p w:rsidR="00EA71C0" w:rsidRPr="008B5073" w:rsidRDefault="00EA71C0" w:rsidP="00985DD2">
            <w:pPr>
              <w:pStyle w:val="BodyTextIndent"/>
              <w:jc w:val="center"/>
            </w:pPr>
            <w:r>
              <w:t>6</w:t>
            </w:r>
          </w:p>
        </w:tc>
      </w:tr>
      <w:tr w:rsidR="00EA71C0" w:rsidTr="00985DD2">
        <w:trPr>
          <w:trHeight w:hRule="exact" w:val="340"/>
        </w:trPr>
        <w:tc>
          <w:tcPr>
            <w:tcW w:w="2962" w:type="dxa"/>
            <w:vAlign w:val="center"/>
          </w:tcPr>
          <w:p w:rsidR="00EA71C0" w:rsidRPr="008B5073" w:rsidRDefault="00EA71C0" w:rsidP="00985DD2">
            <w:pPr>
              <w:pStyle w:val="BodyTextIndent"/>
            </w:pPr>
            <w:r w:rsidRPr="008B5073">
              <w:t>Skoky</w:t>
            </w:r>
          </w:p>
        </w:tc>
        <w:tc>
          <w:tcPr>
            <w:tcW w:w="3071" w:type="dxa"/>
            <w:vAlign w:val="center"/>
          </w:tcPr>
          <w:p w:rsidR="00EA71C0" w:rsidRPr="008B5073" w:rsidRDefault="00EA71C0" w:rsidP="00985DD2">
            <w:pPr>
              <w:pStyle w:val="BodyTextIndent"/>
              <w:jc w:val="center"/>
            </w:pPr>
            <w:r>
              <w:t>2</w:t>
            </w:r>
          </w:p>
        </w:tc>
        <w:tc>
          <w:tcPr>
            <w:tcW w:w="3071" w:type="dxa"/>
            <w:vAlign w:val="center"/>
          </w:tcPr>
          <w:p w:rsidR="00EA71C0" w:rsidRPr="008B5073" w:rsidRDefault="00EA71C0" w:rsidP="00985DD2">
            <w:pPr>
              <w:pStyle w:val="BodyTextIndent"/>
              <w:jc w:val="center"/>
            </w:pPr>
            <w:r w:rsidRPr="008B5073">
              <w:t>-</w:t>
            </w:r>
          </w:p>
        </w:tc>
      </w:tr>
      <w:tr w:rsidR="00EA71C0" w:rsidTr="00985DD2">
        <w:trPr>
          <w:trHeight w:hRule="exact" w:val="340"/>
        </w:trPr>
        <w:tc>
          <w:tcPr>
            <w:tcW w:w="2962" w:type="dxa"/>
            <w:vAlign w:val="center"/>
          </w:tcPr>
          <w:p w:rsidR="00EA71C0" w:rsidRPr="008B5073" w:rsidRDefault="00EA71C0" w:rsidP="00985DD2">
            <w:pPr>
              <w:pStyle w:val="BodyTextIndent"/>
            </w:pPr>
            <w:r w:rsidRPr="008B5073">
              <w:t>Veselíčko</w:t>
            </w:r>
            <w:r>
              <w:t xml:space="preserve"> - Tupec</w:t>
            </w:r>
          </w:p>
        </w:tc>
        <w:tc>
          <w:tcPr>
            <w:tcW w:w="3071" w:type="dxa"/>
            <w:vAlign w:val="center"/>
          </w:tcPr>
          <w:p w:rsidR="00EA71C0" w:rsidRPr="008B5073" w:rsidRDefault="00EA71C0" w:rsidP="00985DD2">
            <w:pPr>
              <w:pStyle w:val="BodyTextIndent"/>
              <w:jc w:val="center"/>
            </w:pPr>
            <w:r>
              <w:t>3</w:t>
            </w:r>
          </w:p>
        </w:tc>
        <w:tc>
          <w:tcPr>
            <w:tcW w:w="3071" w:type="dxa"/>
            <w:vAlign w:val="center"/>
          </w:tcPr>
          <w:p w:rsidR="00EA71C0" w:rsidRPr="008B5073" w:rsidRDefault="00EA71C0" w:rsidP="00985DD2">
            <w:pPr>
              <w:pStyle w:val="BodyTextIndent"/>
              <w:jc w:val="center"/>
            </w:pPr>
            <w:r w:rsidRPr="008B5073">
              <w:t>1</w:t>
            </w:r>
          </w:p>
        </w:tc>
      </w:tr>
      <w:tr w:rsidR="00EA71C0" w:rsidTr="00985DD2">
        <w:trPr>
          <w:trHeight w:hRule="exact" w:val="340"/>
        </w:trPr>
        <w:tc>
          <w:tcPr>
            <w:tcW w:w="2962" w:type="dxa"/>
            <w:vAlign w:val="center"/>
          </w:tcPr>
          <w:p w:rsidR="00EA71C0" w:rsidRPr="008B5073" w:rsidRDefault="00EA71C0" w:rsidP="00985DD2">
            <w:pPr>
              <w:pStyle w:val="BodyTextIndent"/>
            </w:pPr>
            <w:r w:rsidRPr="008B5073">
              <w:t>Staměřice</w:t>
            </w:r>
          </w:p>
        </w:tc>
        <w:tc>
          <w:tcPr>
            <w:tcW w:w="3071" w:type="dxa"/>
            <w:vAlign w:val="center"/>
          </w:tcPr>
          <w:p w:rsidR="00EA71C0" w:rsidRPr="008B5073" w:rsidRDefault="00EA71C0" w:rsidP="00985DD2">
            <w:pPr>
              <w:pStyle w:val="BodyTextIndent"/>
              <w:jc w:val="center"/>
            </w:pPr>
            <w:r w:rsidRPr="008B5073">
              <w:t>1</w:t>
            </w:r>
          </w:p>
        </w:tc>
        <w:tc>
          <w:tcPr>
            <w:tcW w:w="3071" w:type="dxa"/>
            <w:vAlign w:val="center"/>
          </w:tcPr>
          <w:p w:rsidR="00EA71C0" w:rsidRPr="008B5073" w:rsidRDefault="00EA71C0" w:rsidP="00985DD2">
            <w:pPr>
              <w:pStyle w:val="BodyTextIndent"/>
              <w:jc w:val="center"/>
            </w:pPr>
            <w:r w:rsidRPr="008B5073">
              <w:t>1</w:t>
            </w:r>
          </w:p>
        </w:tc>
      </w:tr>
      <w:tr w:rsidR="00EA71C0" w:rsidTr="00985DD2">
        <w:trPr>
          <w:trHeight w:hRule="exact" w:val="340"/>
        </w:trPr>
        <w:tc>
          <w:tcPr>
            <w:tcW w:w="2962" w:type="dxa"/>
            <w:vAlign w:val="center"/>
          </w:tcPr>
          <w:p w:rsidR="00EA71C0" w:rsidRPr="008B5073" w:rsidRDefault="00EA71C0" w:rsidP="00985DD2">
            <w:pPr>
              <w:pStyle w:val="BodyTextIndent"/>
            </w:pPr>
            <w:r w:rsidRPr="008B5073">
              <w:t>Lipník nad Bečvou</w:t>
            </w:r>
          </w:p>
        </w:tc>
        <w:tc>
          <w:tcPr>
            <w:tcW w:w="3071" w:type="dxa"/>
            <w:vAlign w:val="center"/>
          </w:tcPr>
          <w:p w:rsidR="00EA71C0" w:rsidRPr="008B5073" w:rsidRDefault="00EA71C0" w:rsidP="00985DD2">
            <w:pPr>
              <w:pStyle w:val="BodyTextIndent"/>
              <w:jc w:val="center"/>
            </w:pPr>
            <w:r w:rsidRPr="008B5073">
              <w:t>1</w:t>
            </w:r>
          </w:p>
        </w:tc>
        <w:tc>
          <w:tcPr>
            <w:tcW w:w="3071" w:type="dxa"/>
            <w:vAlign w:val="center"/>
          </w:tcPr>
          <w:p w:rsidR="00EA71C0" w:rsidRPr="008B5073" w:rsidRDefault="00EA71C0" w:rsidP="00985DD2">
            <w:pPr>
              <w:pStyle w:val="BodyTextIndent"/>
              <w:jc w:val="center"/>
            </w:pPr>
            <w:r>
              <w:t>1</w:t>
            </w:r>
          </w:p>
        </w:tc>
      </w:tr>
      <w:tr w:rsidR="00EA71C0" w:rsidTr="00985DD2">
        <w:trPr>
          <w:trHeight w:hRule="exact" w:val="340"/>
        </w:trPr>
        <w:tc>
          <w:tcPr>
            <w:tcW w:w="2962" w:type="dxa"/>
            <w:vAlign w:val="center"/>
          </w:tcPr>
          <w:p w:rsidR="00EA71C0" w:rsidRPr="008B5073" w:rsidRDefault="00EA71C0" w:rsidP="006E09E4">
            <w:pPr>
              <w:pStyle w:val="BodyTextIndent"/>
              <w:ind w:left="0"/>
            </w:pPr>
          </w:p>
        </w:tc>
        <w:tc>
          <w:tcPr>
            <w:tcW w:w="3071" w:type="dxa"/>
            <w:vAlign w:val="center"/>
          </w:tcPr>
          <w:p w:rsidR="00EA71C0" w:rsidRPr="008B5073" w:rsidRDefault="00EA71C0" w:rsidP="00985DD2">
            <w:pPr>
              <w:pStyle w:val="BodyTextIndent"/>
              <w:jc w:val="center"/>
            </w:pPr>
          </w:p>
        </w:tc>
        <w:tc>
          <w:tcPr>
            <w:tcW w:w="3071" w:type="dxa"/>
            <w:vAlign w:val="center"/>
          </w:tcPr>
          <w:p w:rsidR="00EA71C0" w:rsidRPr="008B5073" w:rsidRDefault="00EA71C0" w:rsidP="00985DD2">
            <w:pPr>
              <w:pStyle w:val="BodyTextIndent"/>
              <w:jc w:val="center"/>
            </w:pPr>
          </w:p>
        </w:tc>
      </w:tr>
    </w:tbl>
    <w:p w:rsidR="00EA71C0" w:rsidRDefault="00EA71C0" w:rsidP="00985DD2">
      <w:pPr>
        <w:pStyle w:val="BodyTextIndent"/>
      </w:pPr>
    </w:p>
    <w:p w:rsidR="00EA71C0" w:rsidRDefault="00EA71C0" w:rsidP="00985DD2">
      <w:pPr>
        <w:jc w:val="both"/>
        <w:rPr>
          <w:b/>
          <w:u w:val="single"/>
        </w:rPr>
      </w:pPr>
    </w:p>
    <w:p w:rsidR="00EA71C0" w:rsidRPr="00EC6F43" w:rsidRDefault="00EA71C0" w:rsidP="00985DD2">
      <w:pPr>
        <w:jc w:val="both"/>
        <w:rPr>
          <w:b/>
          <w:u w:val="single"/>
        </w:rPr>
      </w:pPr>
      <w:r w:rsidRPr="00D93501">
        <w:rPr>
          <w:b/>
          <w:u w:val="single"/>
        </w:rPr>
        <w:t>5.2 Výsledky vzdělávání</w:t>
      </w:r>
    </w:p>
    <w:p w:rsidR="00EA71C0" w:rsidRPr="00EC6F43" w:rsidRDefault="00EA71C0" w:rsidP="00985DD2">
      <w:pPr>
        <w:jc w:val="both"/>
      </w:pPr>
      <w:r w:rsidRPr="00F45B06">
        <w:t>Výsledky vzdělávání žáků naší školy uvádí podrobná tabulka:</w:t>
      </w:r>
    </w:p>
    <w:p w:rsidR="00EA71C0" w:rsidRDefault="00EA71C0" w:rsidP="00985DD2">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5"/>
        <w:gridCol w:w="1418"/>
        <w:gridCol w:w="1418"/>
        <w:gridCol w:w="1418"/>
        <w:gridCol w:w="1418"/>
      </w:tblGrid>
      <w:tr w:rsidR="00EA71C0" w:rsidRPr="008B5073" w:rsidTr="00985DD2">
        <w:trPr>
          <w:jc w:val="center"/>
        </w:trPr>
        <w:tc>
          <w:tcPr>
            <w:tcW w:w="7147" w:type="dxa"/>
            <w:gridSpan w:val="5"/>
            <w:tcBorders>
              <w:top w:val="single" w:sz="4" w:space="0" w:color="auto"/>
              <w:left w:val="single" w:sz="4" w:space="0" w:color="auto"/>
              <w:bottom w:val="single" w:sz="4" w:space="0" w:color="auto"/>
              <w:right w:val="single" w:sz="4" w:space="0" w:color="auto"/>
            </w:tcBorders>
            <w:shd w:val="clear" w:color="auto" w:fill="F2F2F2"/>
          </w:tcPr>
          <w:p w:rsidR="00EA71C0" w:rsidRPr="008B5073" w:rsidRDefault="00EA71C0" w:rsidP="006E09E4">
            <w:pPr>
              <w:jc w:val="center"/>
              <w:rPr>
                <w:sz w:val="20"/>
                <w:szCs w:val="20"/>
              </w:rPr>
            </w:pPr>
            <w:r w:rsidRPr="00EB7487">
              <w:rPr>
                <w:b/>
              </w:rPr>
              <w:t xml:space="preserve">Přehled prospěchu žáků </w:t>
            </w:r>
            <w:r>
              <w:rPr>
                <w:b/>
              </w:rPr>
              <w:t>I. pololetí 2018/2019</w:t>
            </w:r>
          </w:p>
        </w:tc>
      </w:tr>
      <w:tr w:rsidR="00EA71C0" w:rsidRPr="008B5073" w:rsidTr="00985DD2">
        <w:trPr>
          <w:jc w:val="center"/>
        </w:trPr>
        <w:tc>
          <w:tcPr>
            <w:tcW w:w="1475" w:type="dxa"/>
            <w:tcBorders>
              <w:top w:val="single" w:sz="4" w:space="0" w:color="auto"/>
            </w:tcBorders>
          </w:tcPr>
          <w:p w:rsidR="00EA71C0" w:rsidRPr="008B5073" w:rsidRDefault="00EA71C0" w:rsidP="00985DD2">
            <w:pPr>
              <w:jc w:val="both"/>
              <w:rPr>
                <w:sz w:val="28"/>
                <w:szCs w:val="28"/>
              </w:rPr>
            </w:pP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Počet žáků:</w:t>
            </w: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Vyznamenání:</w:t>
            </w: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Prospěli:</w:t>
            </w: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Neprospěli:</w:t>
            </w:r>
          </w:p>
        </w:tc>
      </w:tr>
      <w:tr w:rsidR="00EA71C0" w:rsidRPr="008B5073" w:rsidTr="00985DD2">
        <w:trPr>
          <w:jc w:val="center"/>
        </w:trPr>
        <w:tc>
          <w:tcPr>
            <w:tcW w:w="1475" w:type="dxa"/>
            <w:vAlign w:val="center"/>
          </w:tcPr>
          <w:p w:rsidR="00EA71C0" w:rsidRPr="00EB7487" w:rsidRDefault="00EA71C0" w:rsidP="00985DD2">
            <w:r w:rsidRPr="00EB7487">
              <w:t>1. ročník</w:t>
            </w:r>
          </w:p>
        </w:tc>
        <w:tc>
          <w:tcPr>
            <w:tcW w:w="1418" w:type="dxa"/>
            <w:vAlign w:val="center"/>
          </w:tcPr>
          <w:p w:rsidR="00EA71C0" w:rsidRPr="008B5073" w:rsidRDefault="00EA71C0" w:rsidP="005857AC">
            <w:r>
              <w:t xml:space="preserve">           5</w:t>
            </w:r>
          </w:p>
        </w:tc>
        <w:tc>
          <w:tcPr>
            <w:tcW w:w="1418" w:type="dxa"/>
            <w:vAlign w:val="center"/>
          </w:tcPr>
          <w:p w:rsidR="00EA71C0" w:rsidRPr="00EB7487" w:rsidRDefault="00EA71C0" w:rsidP="00985DD2">
            <w:pPr>
              <w:jc w:val="center"/>
            </w:pPr>
            <w:r>
              <w:t>5</w:t>
            </w:r>
          </w:p>
        </w:tc>
        <w:tc>
          <w:tcPr>
            <w:tcW w:w="1418" w:type="dxa"/>
            <w:vAlign w:val="center"/>
          </w:tcPr>
          <w:p w:rsidR="00EA71C0" w:rsidRPr="00EB7487" w:rsidRDefault="00EA71C0" w:rsidP="00985DD2">
            <w:pPr>
              <w:jc w:val="center"/>
            </w:pPr>
            <w:r>
              <w:t>0</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2. ročník</w:t>
            </w:r>
          </w:p>
        </w:tc>
        <w:tc>
          <w:tcPr>
            <w:tcW w:w="1418" w:type="dxa"/>
            <w:vAlign w:val="center"/>
          </w:tcPr>
          <w:p w:rsidR="00EA71C0" w:rsidRPr="008B5073" w:rsidRDefault="00EA71C0" w:rsidP="005857AC">
            <w:r>
              <w:t xml:space="preserve">           2</w:t>
            </w:r>
          </w:p>
        </w:tc>
        <w:tc>
          <w:tcPr>
            <w:tcW w:w="1418" w:type="dxa"/>
            <w:vAlign w:val="center"/>
          </w:tcPr>
          <w:p w:rsidR="00EA71C0" w:rsidRPr="00EB7487" w:rsidRDefault="00EA71C0" w:rsidP="00985DD2">
            <w:pPr>
              <w:jc w:val="center"/>
            </w:pPr>
            <w:r>
              <w:t>2</w:t>
            </w:r>
          </w:p>
        </w:tc>
        <w:tc>
          <w:tcPr>
            <w:tcW w:w="1418" w:type="dxa"/>
            <w:vAlign w:val="center"/>
          </w:tcPr>
          <w:p w:rsidR="00EA71C0" w:rsidRPr="00EB7487" w:rsidRDefault="00EA71C0" w:rsidP="00985DD2">
            <w:pPr>
              <w:jc w:val="center"/>
            </w:pPr>
            <w:r>
              <w:t>0</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3. ročník</w:t>
            </w:r>
          </w:p>
        </w:tc>
        <w:tc>
          <w:tcPr>
            <w:tcW w:w="1418" w:type="dxa"/>
            <w:vAlign w:val="center"/>
          </w:tcPr>
          <w:p w:rsidR="00EA71C0" w:rsidRPr="008B5073" w:rsidRDefault="00EA71C0" w:rsidP="005857AC">
            <w:r>
              <w:t xml:space="preserve">           7</w:t>
            </w:r>
          </w:p>
        </w:tc>
        <w:tc>
          <w:tcPr>
            <w:tcW w:w="1418" w:type="dxa"/>
            <w:vAlign w:val="center"/>
          </w:tcPr>
          <w:p w:rsidR="00EA71C0" w:rsidRPr="00EB7487" w:rsidRDefault="00EA71C0" w:rsidP="00985DD2">
            <w:pPr>
              <w:jc w:val="center"/>
            </w:pPr>
            <w:r>
              <w:t>7</w:t>
            </w:r>
          </w:p>
        </w:tc>
        <w:tc>
          <w:tcPr>
            <w:tcW w:w="1418" w:type="dxa"/>
            <w:vAlign w:val="center"/>
          </w:tcPr>
          <w:p w:rsidR="00EA71C0" w:rsidRPr="00EB7487" w:rsidRDefault="00EA71C0" w:rsidP="00985DD2">
            <w:pPr>
              <w:jc w:val="center"/>
            </w:pPr>
            <w:r>
              <w:t>0</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 xml:space="preserve">4. ročník </w:t>
            </w:r>
          </w:p>
        </w:tc>
        <w:tc>
          <w:tcPr>
            <w:tcW w:w="1418" w:type="dxa"/>
            <w:vAlign w:val="center"/>
          </w:tcPr>
          <w:p w:rsidR="00EA71C0" w:rsidRPr="008B5073" w:rsidRDefault="00EA71C0" w:rsidP="005857AC">
            <w:r>
              <w:t xml:space="preserve">           6</w:t>
            </w:r>
          </w:p>
        </w:tc>
        <w:tc>
          <w:tcPr>
            <w:tcW w:w="1418" w:type="dxa"/>
            <w:vAlign w:val="center"/>
          </w:tcPr>
          <w:p w:rsidR="00EA71C0" w:rsidRPr="00EB7487" w:rsidRDefault="00EA71C0" w:rsidP="00985DD2">
            <w:pPr>
              <w:jc w:val="center"/>
            </w:pPr>
            <w:r>
              <w:t>2</w:t>
            </w:r>
          </w:p>
        </w:tc>
        <w:tc>
          <w:tcPr>
            <w:tcW w:w="1418" w:type="dxa"/>
            <w:vAlign w:val="center"/>
          </w:tcPr>
          <w:p w:rsidR="00EA71C0" w:rsidRPr="00EB7487" w:rsidRDefault="00EA71C0" w:rsidP="00985DD2">
            <w:pPr>
              <w:jc w:val="center"/>
            </w:pPr>
            <w:r>
              <w:t>4</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5. ročník</w:t>
            </w:r>
          </w:p>
        </w:tc>
        <w:tc>
          <w:tcPr>
            <w:tcW w:w="1418" w:type="dxa"/>
            <w:vAlign w:val="center"/>
          </w:tcPr>
          <w:p w:rsidR="00EA71C0" w:rsidRPr="008B5073" w:rsidRDefault="00EA71C0" w:rsidP="005857AC">
            <w:r>
              <w:t xml:space="preserve">           -</w:t>
            </w:r>
          </w:p>
        </w:tc>
        <w:tc>
          <w:tcPr>
            <w:tcW w:w="1418" w:type="dxa"/>
            <w:vAlign w:val="center"/>
          </w:tcPr>
          <w:p w:rsidR="00EA71C0" w:rsidRPr="00EB7487" w:rsidRDefault="00EA71C0" w:rsidP="00985DD2">
            <w:pPr>
              <w:jc w:val="center"/>
            </w:pPr>
            <w:r>
              <w:t>-</w:t>
            </w:r>
          </w:p>
        </w:tc>
        <w:tc>
          <w:tcPr>
            <w:tcW w:w="1418" w:type="dxa"/>
            <w:vAlign w:val="center"/>
          </w:tcPr>
          <w:p w:rsidR="00EA71C0" w:rsidRPr="00EB7487" w:rsidRDefault="00EA71C0" w:rsidP="00985DD2">
            <w:pPr>
              <w:jc w:val="center"/>
            </w:pPr>
            <w:r>
              <w:t>-</w:t>
            </w:r>
          </w:p>
        </w:tc>
        <w:tc>
          <w:tcPr>
            <w:tcW w:w="1418" w:type="dxa"/>
            <w:vAlign w:val="center"/>
          </w:tcPr>
          <w:p w:rsidR="00EA71C0" w:rsidRPr="00EB7487" w:rsidRDefault="00EA71C0" w:rsidP="00985DD2">
            <w:pPr>
              <w:jc w:val="center"/>
            </w:pPr>
            <w:r>
              <w:t>-</w:t>
            </w:r>
          </w:p>
        </w:tc>
      </w:tr>
    </w:tbl>
    <w:p w:rsidR="00EA71C0" w:rsidRDefault="00EA71C0" w:rsidP="00985DD2">
      <w:pPr>
        <w:jc w:val="both"/>
        <w:rPr>
          <w:sz w:val="28"/>
          <w:szCs w:val="28"/>
        </w:rPr>
      </w:pPr>
    </w:p>
    <w:p w:rsidR="00EA71C0" w:rsidRDefault="00EA71C0" w:rsidP="00985DD2">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5"/>
        <w:gridCol w:w="1418"/>
        <w:gridCol w:w="1418"/>
        <w:gridCol w:w="1418"/>
        <w:gridCol w:w="1418"/>
      </w:tblGrid>
      <w:tr w:rsidR="00EA71C0" w:rsidRPr="008B5073" w:rsidTr="00985DD2">
        <w:trPr>
          <w:jc w:val="center"/>
        </w:trPr>
        <w:tc>
          <w:tcPr>
            <w:tcW w:w="7147" w:type="dxa"/>
            <w:gridSpan w:val="5"/>
            <w:tcBorders>
              <w:top w:val="single" w:sz="4" w:space="0" w:color="auto"/>
              <w:left w:val="single" w:sz="4" w:space="0" w:color="auto"/>
              <w:bottom w:val="single" w:sz="4" w:space="0" w:color="auto"/>
              <w:right w:val="single" w:sz="4" w:space="0" w:color="auto"/>
            </w:tcBorders>
            <w:shd w:val="clear" w:color="auto" w:fill="F2F2F2"/>
          </w:tcPr>
          <w:p w:rsidR="00EA71C0" w:rsidRPr="008B5073" w:rsidRDefault="00EA71C0" w:rsidP="00985DD2">
            <w:pPr>
              <w:jc w:val="center"/>
              <w:rPr>
                <w:sz w:val="20"/>
                <w:szCs w:val="20"/>
              </w:rPr>
            </w:pPr>
            <w:r w:rsidRPr="00EB7487">
              <w:rPr>
                <w:b/>
              </w:rPr>
              <w:t xml:space="preserve">Přehled prospěchu žáků </w:t>
            </w:r>
            <w:r>
              <w:rPr>
                <w:b/>
              </w:rPr>
              <w:t>II</w:t>
            </w:r>
            <w:r w:rsidRPr="00EB7487">
              <w:rPr>
                <w:b/>
              </w:rPr>
              <w:t>. pololetí 201</w:t>
            </w:r>
            <w:r>
              <w:rPr>
                <w:b/>
              </w:rPr>
              <w:t>8</w:t>
            </w:r>
            <w:r w:rsidRPr="00EB7487">
              <w:rPr>
                <w:b/>
              </w:rPr>
              <w:t>/201</w:t>
            </w:r>
            <w:r>
              <w:rPr>
                <w:b/>
              </w:rPr>
              <w:t>9</w:t>
            </w:r>
          </w:p>
        </w:tc>
      </w:tr>
      <w:tr w:rsidR="00EA71C0" w:rsidRPr="008B5073" w:rsidTr="00985DD2">
        <w:trPr>
          <w:jc w:val="center"/>
        </w:trPr>
        <w:tc>
          <w:tcPr>
            <w:tcW w:w="1475" w:type="dxa"/>
            <w:tcBorders>
              <w:top w:val="single" w:sz="4" w:space="0" w:color="auto"/>
            </w:tcBorders>
          </w:tcPr>
          <w:p w:rsidR="00EA71C0" w:rsidRPr="008B5073" w:rsidRDefault="00EA71C0" w:rsidP="00985DD2">
            <w:pPr>
              <w:jc w:val="both"/>
              <w:rPr>
                <w:sz w:val="28"/>
                <w:szCs w:val="28"/>
              </w:rPr>
            </w:pP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Počet žáků:</w:t>
            </w: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Vyznamenání:</w:t>
            </w: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Prospěli:</w:t>
            </w:r>
          </w:p>
        </w:tc>
        <w:tc>
          <w:tcPr>
            <w:tcW w:w="1418" w:type="dxa"/>
            <w:tcBorders>
              <w:top w:val="single" w:sz="4" w:space="0" w:color="auto"/>
            </w:tcBorders>
            <w:vAlign w:val="center"/>
          </w:tcPr>
          <w:p w:rsidR="00EA71C0" w:rsidRPr="008B5073" w:rsidRDefault="00EA71C0" w:rsidP="00985DD2">
            <w:pPr>
              <w:jc w:val="center"/>
              <w:rPr>
                <w:sz w:val="20"/>
                <w:szCs w:val="20"/>
              </w:rPr>
            </w:pPr>
            <w:r w:rsidRPr="008B5073">
              <w:rPr>
                <w:sz w:val="20"/>
                <w:szCs w:val="20"/>
              </w:rPr>
              <w:t>Neprospěli:</w:t>
            </w:r>
          </w:p>
        </w:tc>
      </w:tr>
      <w:tr w:rsidR="00EA71C0" w:rsidRPr="008B5073" w:rsidTr="00985DD2">
        <w:trPr>
          <w:jc w:val="center"/>
        </w:trPr>
        <w:tc>
          <w:tcPr>
            <w:tcW w:w="1475" w:type="dxa"/>
            <w:vAlign w:val="center"/>
          </w:tcPr>
          <w:p w:rsidR="00EA71C0" w:rsidRPr="00EB7487" w:rsidRDefault="00EA71C0" w:rsidP="00985DD2">
            <w:r w:rsidRPr="00EB7487">
              <w:t>1. ročník</w:t>
            </w:r>
          </w:p>
        </w:tc>
        <w:tc>
          <w:tcPr>
            <w:tcW w:w="1418" w:type="dxa"/>
            <w:vAlign w:val="center"/>
          </w:tcPr>
          <w:p w:rsidR="00EA71C0" w:rsidRPr="008B5073" w:rsidRDefault="00EA71C0" w:rsidP="005857AC">
            <w:r>
              <w:t xml:space="preserve">           5</w:t>
            </w:r>
          </w:p>
        </w:tc>
        <w:tc>
          <w:tcPr>
            <w:tcW w:w="1418" w:type="dxa"/>
            <w:vAlign w:val="center"/>
          </w:tcPr>
          <w:p w:rsidR="00EA71C0" w:rsidRPr="00EB7487" w:rsidRDefault="00EA71C0" w:rsidP="00985DD2">
            <w:pPr>
              <w:jc w:val="center"/>
            </w:pPr>
            <w:r>
              <w:t>5</w:t>
            </w:r>
          </w:p>
        </w:tc>
        <w:tc>
          <w:tcPr>
            <w:tcW w:w="1418" w:type="dxa"/>
            <w:vAlign w:val="center"/>
          </w:tcPr>
          <w:p w:rsidR="00EA71C0" w:rsidRPr="00EB7487" w:rsidRDefault="00EA71C0" w:rsidP="00985DD2">
            <w:pPr>
              <w:jc w:val="center"/>
            </w:pPr>
            <w:r>
              <w:t>0</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2. ročník</w:t>
            </w:r>
          </w:p>
        </w:tc>
        <w:tc>
          <w:tcPr>
            <w:tcW w:w="1418" w:type="dxa"/>
            <w:vAlign w:val="center"/>
          </w:tcPr>
          <w:p w:rsidR="00EA71C0" w:rsidRPr="008B5073" w:rsidRDefault="00EA71C0" w:rsidP="005857AC">
            <w:r>
              <w:t xml:space="preserve">           2</w:t>
            </w:r>
          </w:p>
        </w:tc>
        <w:tc>
          <w:tcPr>
            <w:tcW w:w="1418" w:type="dxa"/>
            <w:vAlign w:val="center"/>
          </w:tcPr>
          <w:p w:rsidR="00EA71C0" w:rsidRPr="00EB7487" w:rsidRDefault="00EA71C0" w:rsidP="00985DD2">
            <w:pPr>
              <w:jc w:val="center"/>
            </w:pPr>
            <w:r>
              <w:t>2</w:t>
            </w:r>
          </w:p>
        </w:tc>
        <w:tc>
          <w:tcPr>
            <w:tcW w:w="1418" w:type="dxa"/>
            <w:vAlign w:val="center"/>
          </w:tcPr>
          <w:p w:rsidR="00EA71C0" w:rsidRPr="00EB7487" w:rsidRDefault="00EA71C0" w:rsidP="00985DD2">
            <w:pPr>
              <w:jc w:val="center"/>
            </w:pPr>
            <w:r>
              <w:t>0</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3. ročn</w:t>
            </w:r>
            <w:r w:rsidRPr="0062475A">
              <w:t>ík</w:t>
            </w:r>
          </w:p>
        </w:tc>
        <w:tc>
          <w:tcPr>
            <w:tcW w:w="1418" w:type="dxa"/>
            <w:vAlign w:val="center"/>
          </w:tcPr>
          <w:p w:rsidR="00EA71C0" w:rsidRPr="008B5073" w:rsidRDefault="00EA71C0" w:rsidP="005857AC">
            <w:r>
              <w:t xml:space="preserve">           7</w:t>
            </w:r>
          </w:p>
        </w:tc>
        <w:tc>
          <w:tcPr>
            <w:tcW w:w="1418" w:type="dxa"/>
            <w:vAlign w:val="center"/>
          </w:tcPr>
          <w:p w:rsidR="00EA71C0" w:rsidRPr="00EB7487" w:rsidRDefault="00EA71C0" w:rsidP="00985DD2">
            <w:pPr>
              <w:jc w:val="center"/>
            </w:pPr>
            <w:r>
              <w:t>5</w:t>
            </w:r>
          </w:p>
        </w:tc>
        <w:tc>
          <w:tcPr>
            <w:tcW w:w="1418" w:type="dxa"/>
            <w:vAlign w:val="center"/>
          </w:tcPr>
          <w:p w:rsidR="00EA71C0" w:rsidRPr="00EB7487" w:rsidRDefault="00EA71C0" w:rsidP="00985DD2">
            <w:pPr>
              <w:jc w:val="center"/>
            </w:pPr>
            <w:r>
              <w:t>2</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 xml:space="preserve">4. ročník </w:t>
            </w:r>
          </w:p>
        </w:tc>
        <w:tc>
          <w:tcPr>
            <w:tcW w:w="1418" w:type="dxa"/>
            <w:vAlign w:val="center"/>
          </w:tcPr>
          <w:p w:rsidR="00EA71C0" w:rsidRPr="008B5073" w:rsidRDefault="00EA71C0" w:rsidP="005857AC">
            <w:r>
              <w:t xml:space="preserve">           6</w:t>
            </w:r>
          </w:p>
        </w:tc>
        <w:tc>
          <w:tcPr>
            <w:tcW w:w="1418" w:type="dxa"/>
            <w:vAlign w:val="center"/>
          </w:tcPr>
          <w:p w:rsidR="00EA71C0" w:rsidRPr="00EB7487" w:rsidRDefault="00EA71C0" w:rsidP="00985DD2">
            <w:pPr>
              <w:jc w:val="center"/>
            </w:pPr>
            <w:r>
              <w:t>2</w:t>
            </w:r>
          </w:p>
        </w:tc>
        <w:tc>
          <w:tcPr>
            <w:tcW w:w="1418" w:type="dxa"/>
            <w:vAlign w:val="center"/>
          </w:tcPr>
          <w:p w:rsidR="00EA71C0" w:rsidRPr="00EB7487" w:rsidRDefault="00EA71C0" w:rsidP="00985DD2">
            <w:pPr>
              <w:jc w:val="center"/>
            </w:pPr>
            <w:r>
              <w:t>4</w:t>
            </w:r>
          </w:p>
        </w:tc>
        <w:tc>
          <w:tcPr>
            <w:tcW w:w="1418" w:type="dxa"/>
            <w:vAlign w:val="center"/>
          </w:tcPr>
          <w:p w:rsidR="00EA71C0" w:rsidRPr="00EB7487" w:rsidRDefault="00EA71C0" w:rsidP="00985DD2">
            <w:pPr>
              <w:jc w:val="center"/>
            </w:pPr>
            <w:r>
              <w:t>0</w:t>
            </w:r>
          </w:p>
        </w:tc>
      </w:tr>
      <w:tr w:rsidR="00EA71C0" w:rsidRPr="008B5073" w:rsidTr="00985DD2">
        <w:trPr>
          <w:jc w:val="center"/>
        </w:trPr>
        <w:tc>
          <w:tcPr>
            <w:tcW w:w="1475" w:type="dxa"/>
            <w:vAlign w:val="center"/>
          </w:tcPr>
          <w:p w:rsidR="00EA71C0" w:rsidRPr="00EB7487" w:rsidRDefault="00EA71C0" w:rsidP="00985DD2">
            <w:r w:rsidRPr="00EB7487">
              <w:t>5. ročník</w:t>
            </w:r>
          </w:p>
        </w:tc>
        <w:tc>
          <w:tcPr>
            <w:tcW w:w="1418" w:type="dxa"/>
            <w:vAlign w:val="center"/>
          </w:tcPr>
          <w:p w:rsidR="00EA71C0" w:rsidRPr="008B5073" w:rsidRDefault="00EA71C0" w:rsidP="005857AC">
            <w:r>
              <w:t xml:space="preserve">            -</w:t>
            </w:r>
          </w:p>
        </w:tc>
        <w:tc>
          <w:tcPr>
            <w:tcW w:w="1418" w:type="dxa"/>
            <w:vAlign w:val="center"/>
          </w:tcPr>
          <w:p w:rsidR="00EA71C0" w:rsidRPr="00EB7487" w:rsidRDefault="00EA71C0" w:rsidP="00985DD2">
            <w:pPr>
              <w:jc w:val="center"/>
            </w:pPr>
            <w:r>
              <w:t>-</w:t>
            </w:r>
          </w:p>
        </w:tc>
        <w:tc>
          <w:tcPr>
            <w:tcW w:w="1418" w:type="dxa"/>
            <w:vAlign w:val="center"/>
          </w:tcPr>
          <w:p w:rsidR="00EA71C0" w:rsidRPr="00EB7487" w:rsidRDefault="00EA71C0" w:rsidP="00985DD2">
            <w:pPr>
              <w:jc w:val="center"/>
            </w:pPr>
            <w:r>
              <w:t>-</w:t>
            </w:r>
          </w:p>
        </w:tc>
        <w:tc>
          <w:tcPr>
            <w:tcW w:w="1418" w:type="dxa"/>
            <w:vAlign w:val="center"/>
          </w:tcPr>
          <w:p w:rsidR="00EA71C0" w:rsidRPr="00EB7487" w:rsidRDefault="00EA71C0" w:rsidP="00985DD2">
            <w:pPr>
              <w:jc w:val="center"/>
            </w:pPr>
            <w:r>
              <w:t>-</w:t>
            </w:r>
          </w:p>
        </w:tc>
      </w:tr>
    </w:tbl>
    <w:p w:rsidR="00EA71C0" w:rsidRDefault="00EA71C0" w:rsidP="00985DD2">
      <w:pPr>
        <w:jc w:val="both"/>
      </w:pPr>
    </w:p>
    <w:p w:rsidR="00EA71C0" w:rsidRDefault="00EA71C0" w:rsidP="00DC019A">
      <w:pPr>
        <w:spacing w:line="276" w:lineRule="auto"/>
        <w:jc w:val="both"/>
      </w:pPr>
      <w:r>
        <w:t xml:space="preserve"> </w:t>
      </w:r>
      <w:r w:rsidRPr="00F573D0">
        <w:t xml:space="preserve">Chování všech žáků bylo </w:t>
      </w:r>
      <w:r>
        <w:t xml:space="preserve">většinou bezproblémové, přesto však byla zaznamenána drobná provinění vůči školnímu řádu. </w:t>
      </w:r>
      <w:r w:rsidRPr="00F573D0">
        <w:t>Při hodnocení chování nebyla snížena známka z chování. Byla udělena výchovná a kázeňská opatření.</w:t>
      </w:r>
    </w:p>
    <w:p w:rsidR="00EA71C0" w:rsidRDefault="00EA71C0" w:rsidP="00985DD2">
      <w:pPr>
        <w:jc w:val="both"/>
        <w:rPr>
          <w:sz w:val="28"/>
          <w:szCs w:val="28"/>
        </w:rPr>
      </w:pPr>
    </w:p>
    <w:tbl>
      <w:tblPr>
        <w:tblW w:w="7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9"/>
        <w:gridCol w:w="3361"/>
        <w:gridCol w:w="3362"/>
      </w:tblGrid>
      <w:tr w:rsidR="00EA71C0" w:rsidRPr="00EB7487" w:rsidTr="002667AC">
        <w:trPr>
          <w:trHeight w:hRule="exact" w:val="340"/>
          <w:jc w:val="center"/>
        </w:trPr>
        <w:tc>
          <w:tcPr>
            <w:tcW w:w="7932" w:type="dxa"/>
            <w:gridSpan w:val="3"/>
            <w:shd w:val="clear" w:color="auto" w:fill="DDD9C3"/>
            <w:vAlign w:val="center"/>
          </w:tcPr>
          <w:p w:rsidR="00EA71C0" w:rsidRDefault="00EA71C0" w:rsidP="00985DD2">
            <w:pPr>
              <w:jc w:val="center"/>
            </w:pPr>
            <w:r>
              <w:t>Přehled kázeňských opatření 2018/2019</w:t>
            </w:r>
          </w:p>
        </w:tc>
      </w:tr>
      <w:tr w:rsidR="00EA71C0" w:rsidRPr="00EB7487" w:rsidTr="002667AC">
        <w:trPr>
          <w:trHeight w:hRule="exact" w:val="340"/>
          <w:jc w:val="center"/>
        </w:trPr>
        <w:tc>
          <w:tcPr>
            <w:tcW w:w="1209" w:type="dxa"/>
            <w:shd w:val="clear" w:color="auto" w:fill="EEECE1"/>
            <w:vAlign w:val="center"/>
          </w:tcPr>
          <w:p w:rsidR="00EA71C0" w:rsidRPr="00BA6461" w:rsidRDefault="00EA71C0" w:rsidP="00985DD2">
            <w:pPr>
              <w:jc w:val="center"/>
            </w:pPr>
            <w:r w:rsidRPr="00BA6461">
              <w:t>Ročník:</w:t>
            </w:r>
          </w:p>
        </w:tc>
        <w:tc>
          <w:tcPr>
            <w:tcW w:w="3361" w:type="dxa"/>
            <w:shd w:val="clear" w:color="auto" w:fill="EEECE1"/>
            <w:vAlign w:val="center"/>
          </w:tcPr>
          <w:p w:rsidR="00EA71C0" w:rsidRPr="00BA6461" w:rsidRDefault="00EA71C0" w:rsidP="00985DD2">
            <w:pPr>
              <w:jc w:val="center"/>
            </w:pPr>
            <w:r>
              <w:t>I. pololetí</w:t>
            </w:r>
          </w:p>
        </w:tc>
        <w:tc>
          <w:tcPr>
            <w:tcW w:w="3362" w:type="dxa"/>
            <w:shd w:val="clear" w:color="auto" w:fill="EEECE1"/>
            <w:vAlign w:val="center"/>
          </w:tcPr>
          <w:p w:rsidR="00EA71C0" w:rsidRPr="00BA6461" w:rsidRDefault="00EA71C0" w:rsidP="00985DD2">
            <w:pPr>
              <w:jc w:val="center"/>
            </w:pPr>
            <w:r>
              <w:t>II. pololetí</w:t>
            </w:r>
          </w:p>
        </w:tc>
      </w:tr>
      <w:tr w:rsidR="00EA71C0" w:rsidRPr="00EB7487" w:rsidTr="002667AC">
        <w:trPr>
          <w:trHeight w:hRule="exact" w:val="340"/>
          <w:jc w:val="center"/>
        </w:trPr>
        <w:tc>
          <w:tcPr>
            <w:tcW w:w="1209" w:type="dxa"/>
            <w:shd w:val="clear" w:color="auto" w:fill="FFFFFF"/>
            <w:vAlign w:val="center"/>
          </w:tcPr>
          <w:p w:rsidR="00EA71C0" w:rsidRPr="00EB7487" w:rsidRDefault="00EA71C0" w:rsidP="00985DD2">
            <w:pPr>
              <w:jc w:val="center"/>
              <w:rPr>
                <w:b/>
              </w:rPr>
            </w:pPr>
            <w:r w:rsidRPr="00EB7487">
              <w:t>1. ročník</w:t>
            </w:r>
          </w:p>
        </w:tc>
        <w:tc>
          <w:tcPr>
            <w:tcW w:w="3361" w:type="dxa"/>
            <w:shd w:val="clear" w:color="auto" w:fill="FFFFFF"/>
            <w:vAlign w:val="center"/>
          </w:tcPr>
          <w:p w:rsidR="00EA71C0" w:rsidRPr="0040395E" w:rsidRDefault="00EA71C0" w:rsidP="00985DD2">
            <w:r>
              <w:t xml:space="preserve">                        0</w:t>
            </w:r>
          </w:p>
        </w:tc>
        <w:tc>
          <w:tcPr>
            <w:tcW w:w="3362" w:type="dxa"/>
            <w:shd w:val="clear" w:color="auto" w:fill="FFFFFF"/>
            <w:vAlign w:val="center"/>
          </w:tcPr>
          <w:p w:rsidR="00EA71C0" w:rsidRPr="0040395E" w:rsidRDefault="00EA71C0" w:rsidP="00985DD2">
            <w:r>
              <w:t xml:space="preserve">                         0</w:t>
            </w:r>
          </w:p>
        </w:tc>
      </w:tr>
      <w:tr w:rsidR="00EA71C0" w:rsidRPr="00EB7487" w:rsidTr="002667AC">
        <w:trPr>
          <w:trHeight w:hRule="exact" w:val="340"/>
          <w:jc w:val="center"/>
        </w:trPr>
        <w:tc>
          <w:tcPr>
            <w:tcW w:w="1209" w:type="dxa"/>
            <w:shd w:val="clear" w:color="auto" w:fill="FFFFFF"/>
            <w:vAlign w:val="center"/>
          </w:tcPr>
          <w:p w:rsidR="00EA71C0" w:rsidRPr="00EB7487" w:rsidRDefault="00EA71C0" w:rsidP="00985DD2">
            <w:pPr>
              <w:jc w:val="center"/>
            </w:pPr>
            <w:r>
              <w:t>2</w:t>
            </w:r>
            <w:r w:rsidRPr="00EB7487">
              <w:t>. ročník</w:t>
            </w:r>
          </w:p>
        </w:tc>
        <w:tc>
          <w:tcPr>
            <w:tcW w:w="3361" w:type="dxa"/>
            <w:shd w:val="clear" w:color="auto" w:fill="FFFFFF"/>
            <w:vAlign w:val="center"/>
          </w:tcPr>
          <w:p w:rsidR="00EA71C0" w:rsidRPr="0040395E" w:rsidRDefault="00EA71C0" w:rsidP="00985DD2">
            <w:r>
              <w:t xml:space="preserve">                        0</w:t>
            </w:r>
          </w:p>
        </w:tc>
        <w:tc>
          <w:tcPr>
            <w:tcW w:w="3362" w:type="dxa"/>
            <w:shd w:val="clear" w:color="auto" w:fill="FFFFFF"/>
            <w:vAlign w:val="center"/>
          </w:tcPr>
          <w:p w:rsidR="00EA71C0" w:rsidRPr="0040395E" w:rsidRDefault="00EA71C0" w:rsidP="00985DD2">
            <w:r>
              <w:t xml:space="preserve">                         0</w:t>
            </w:r>
          </w:p>
        </w:tc>
      </w:tr>
      <w:tr w:rsidR="00EA71C0" w:rsidRPr="00EB7487" w:rsidTr="002667AC">
        <w:trPr>
          <w:trHeight w:hRule="exact" w:val="340"/>
          <w:jc w:val="center"/>
        </w:trPr>
        <w:tc>
          <w:tcPr>
            <w:tcW w:w="1209" w:type="dxa"/>
            <w:shd w:val="clear" w:color="auto" w:fill="FFFFFF"/>
            <w:vAlign w:val="center"/>
          </w:tcPr>
          <w:p w:rsidR="00EA71C0" w:rsidRPr="00EB7487" w:rsidRDefault="00EA71C0" w:rsidP="00985DD2">
            <w:pPr>
              <w:jc w:val="center"/>
            </w:pPr>
            <w:r>
              <w:t>3</w:t>
            </w:r>
            <w:r w:rsidRPr="00EB7487">
              <w:t>. ročník</w:t>
            </w:r>
          </w:p>
        </w:tc>
        <w:tc>
          <w:tcPr>
            <w:tcW w:w="3361" w:type="dxa"/>
            <w:shd w:val="clear" w:color="auto" w:fill="FFFFFF"/>
            <w:vAlign w:val="center"/>
          </w:tcPr>
          <w:p w:rsidR="00EA71C0" w:rsidRPr="002667AC" w:rsidRDefault="00EA71C0" w:rsidP="00985DD2">
            <w:r w:rsidRPr="002667AC">
              <w:t xml:space="preserve">                        1</w:t>
            </w:r>
          </w:p>
        </w:tc>
        <w:tc>
          <w:tcPr>
            <w:tcW w:w="3362" w:type="dxa"/>
            <w:shd w:val="clear" w:color="auto" w:fill="FFFFFF"/>
            <w:vAlign w:val="center"/>
          </w:tcPr>
          <w:p w:rsidR="00EA71C0" w:rsidRPr="002667AC" w:rsidRDefault="00EA71C0" w:rsidP="00985DD2">
            <w:r w:rsidRPr="002667AC">
              <w:t xml:space="preserve">                         0</w:t>
            </w:r>
          </w:p>
        </w:tc>
      </w:tr>
      <w:tr w:rsidR="00EA71C0" w:rsidRPr="00EB7487" w:rsidTr="002667AC">
        <w:trPr>
          <w:trHeight w:hRule="exact" w:val="340"/>
          <w:jc w:val="center"/>
        </w:trPr>
        <w:tc>
          <w:tcPr>
            <w:tcW w:w="1209" w:type="dxa"/>
            <w:shd w:val="clear" w:color="auto" w:fill="FFFFFF"/>
            <w:vAlign w:val="center"/>
          </w:tcPr>
          <w:p w:rsidR="00EA71C0" w:rsidRPr="00EB7487" w:rsidRDefault="00EA71C0" w:rsidP="00985DD2">
            <w:pPr>
              <w:jc w:val="center"/>
            </w:pPr>
            <w:r>
              <w:t>4</w:t>
            </w:r>
            <w:r w:rsidRPr="00EB7487">
              <w:t>. ročník</w:t>
            </w:r>
          </w:p>
        </w:tc>
        <w:tc>
          <w:tcPr>
            <w:tcW w:w="3361" w:type="dxa"/>
            <w:shd w:val="clear" w:color="auto" w:fill="FFFFFF"/>
            <w:vAlign w:val="center"/>
          </w:tcPr>
          <w:p w:rsidR="00EA71C0" w:rsidRPr="002667AC" w:rsidRDefault="00EA71C0" w:rsidP="00985DD2">
            <w:r w:rsidRPr="002667AC">
              <w:t xml:space="preserve">                        0</w:t>
            </w:r>
          </w:p>
        </w:tc>
        <w:tc>
          <w:tcPr>
            <w:tcW w:w="3362" w:type="dxa"/>
            <w:shd w:val="clear" w:color="auto" w:fill="FFFFFF"/>
            <w:vAlign w:val="center"/>
          </w:tcPr>
          <w:p w:rsidR="00EA71C0" w:rsidRPr="002667AC" w:rsidRDefault="00EA71C0" w:rsidP="00985DD2">
            <w:r>
              <w:t xml:space="preserve">                         0</w:t>
            </w:r>
          </w:p>
        </w:tc>
      </w:tr>
    </w:tbl>
    <w:p w:rsidR="00EA71C0" w:rsidRDefault="00EA71C0" w:rsidP="00985DD2">
      <w:pPr>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3260"/>
        <w:gridCol w:w="3402"/>
      </w:tblGrid>
      <w:tr w:rsidR="00EA71C0" w:rsidTr="001457F3">
        <w:trPr>
          <w:trHeight w:val="468"/>
        </w:trPr>
        <w:tc>
          <w:tcPr>
            <w:tcW w:w="7938" w:type="dxa"/>
            <w:gridSpan w:val="3"/>
            <w:shd w:val="clear" w:color="auto" w:fill="DDD9C3"/>
          </w:tcPr>
          <w:p w:rsidR="00EA71C0" w:rsidRPr="001457F3" w:rsidRDefault="00EA71C0" w:rsidP="001457F3">
            <w:pPr>
              <w:jc w:val="center"/>
            </w:pPr>
            <w:r w:rsidRPr="001457F3">
              <w:rPr>
                <w:sz w:val="22"/>
                <w:szCs w:val="22"/>
                <w:shd w:val="clear" w:color="auto" w:fill="DDD9C3"/>
              </w:rPr>
              <w:t>Přehled pochval za školní rok 2018/2019</w:t>
            </w:r>
          </w:p>
        </w:tc>
      </w:tr>
      <w:tr w:rsidR="00EA71C0" w:rsidTr="001457F3">
        <w:trPr>
          <w:trHeight w:val="418"/>
        </w:trPr>
        <w:tc>
          <w:tcPr>
            <w:tcW w:w="1276" w:type="dxa"/>
            <w:shd w:val="clear" w:color="auto" w:fill="EEECE1"/>
          </w:tcPr>
          <w:p w:rsidR="00EA71C0" w:rsidRPr="008F1C63" w:rsidRDefault="00EA71C0" w:rsidP="00C82065">
            <w:r>
              <w:t>Ročník</w:t>
            </w:r>
          </w:p>
        </w:tc>
        <w:tc>
          <w:tcPr>
            <w:tcW w:w="3260" w:type="dxa"/>
            <w:shd w:val="clear" w:color="auto" w:fill="EEECE1"/>
          </w:tcPr>
          <w:p w:rsidR="00EA71C0" w:rsidRPr="001457F3" w:rsidRDefault="00EA71C0" w:rsidP="00C82065">
            <w:r w:rsidRPr="001457F3">
              <w:rPr>
                <w:sz w:val="22"/>
                <w:szCs w:val="22"/>
              </w:rPr>
              <w:t xml:space="preserve">                  I. pololetí</w:t>
            </w:r>
          </w:p>
        </w:tc>
        <w:tc>
          <w:tcPr>
            <w:tcW w:w="3402" w:type="dxa"/>
            <w:shd w:val="clear" w:color="auto" w:fill="EEECE1"/>
          </w:tcPr>
          <w:p w:rsidR="00EA71C0" w:rsidRPr="001457F3" w:rsidRDefault="00EA71C0" w:rsidP="00C82065">
            <w:r w:rsidRPr="001457F3">
              <w:rPr>
                <w:sz w:val="22"/>
                <w:szCs w:val="22"/>
              </w:rPr>
              <w:t xml:space="preserve">                    II. pololetí</w:t>
            </w:r>
          </w:p>
        </w:tc>
      </w:tr>
      <w:tr w:rsidR="00EA71C0" w:rsidTr="001457F3">
        <w:trPr>
          <w:trHeight w:val="424"/>
        </w:trPr>
        <w:tc>
          <w:tcPr>
            <w:tcW w:w="1276" w:type="dxa"/>
          </w:tcPr>
          <w:p w:rsidR="00EA71C0" w:rsidRPr="008F1C63" w:rsidRDefault="00EA71C0" w:rsidP="00C82065">
            <w:r>
              <w:t>1. ročník</w:t>
            </w:r>
          </w:p>
        </w:tc>
        <w:tc>
          <w:tcPr>
            <w:tcW w:w="3260" w:type="dxa"/>
          </w:tcPr>
          <w:p w:rsidR="00EA71C0" w:rsidRPr="001457F3" w:rsidRDefault="00EA71C0" w:rsidP="00C82065">
            <w:r w:rsidRPr="001457F3">
              <w:rPr>
                <w:sz w:val="22"/>
                <w:szCs w:val="22"/>
              </w:rPr>
              <w:t xml:space="preserve">                       1</w:t>
            </w:r>
          </w:p>
        </w:tc>
        <w:tc>
          <w:tcPr>
            <w:tcW w:w="3402" w:type="dxa"/>
          </w:tcPr>
          <w:p w:rsidR="00EA71C0" w:rsidRPr="008F1C63" w:rsidRDefault="00EA71C0" w:rsidP="00C82065">
            <w:r>
              <w:t xml:space="preserve">                    1</w:t>
            </w:r>
          </w:p>
        </w:tc>
      </w:tr>
      <w:tr w:rsidR="00EA71C0" w:rsidTr="001457F3">
        <w:trPr>
          <w:trHeight w:val="400"/>
        </w:trPr>
        <w:tc>
          <w:tcPr>
            <w:tcW w:w="1276" w:type="dxa"/>
          </w:tcPr>
          <w:p w:rsidR="00EA71C0" w:rsidRPr="008F1C63" w:rsidRDefault="00EA71C0" w:rsidP="00C82065">
            <w:r>
              <w:t>2. ročník</w:t>
            </w:r>
          </w:p>
        </w:tc>
        <w:tc>
          <w:tcPr>
            <w:tcW w:w="3260" w:type="dxa"/>
          </w:tcPr>
          <w:p w:rsidR="00EA71C0" w:rsidRPr="008F1C63" w:rsidRDefault="00EA71C0" w:rsidP="00C82065">
            <w:r>
              <w:t xml:space="preserve">                     1</w:t>
            </w:r>
          </w:p>
        </w:tc>
        <w:tc>
          <w:tcPr>
            <w:tcW w:w="3402" w:type="dxa"/>
          </w:tcPr>
          <w:p w:rsidR="00EA71C0" w:rsidRPr="008F1C63" w:rsidRDefault="00EA71C0" w:rsidP="00C82065">
            <w:r>
              <w:t xml:space="preserve">                    2</w:t>
            </w:r>
          </w:p>
        </w:tc>
      </w:tr>
      <w:tr w:rsidR="00EA71C0" w:rsidTr="001457F3">
        <w:trPr>
          <w:trHeight w:val="404"/>
        </w:trPr>
        <w:tc>
          <w:tcPr>
            <w:tcW w:w="1276" w:type="dxa"/>
          </w:tcPr>
          <w:p w:rsidR="00EA71C0" w:rsidRPr="008F1C63" w:rsidRDefault="00EA71C0" w:rsidP="00C82065">
            <w:r>
              <w:t>3. ročník</w:t>
            </w:r>
          </w:p>
        </w:tc>
        <w:tc>
          <w:tcPr>
            <w:tcW w:w="3260" w:type="dxa"/>
          </w:tcPr>
          <w:p w:rsidR="00EA71C0" w:rsidRPr="008F1C63" w:rsidRDefault="00EA71C0" w:rsidP="00C82065">
            <w:r>
              <w:t xml:space="preserve">                     0</w:t>
            </w:r>
          </w:p>
        </w:tc>
        <w:tc>
          <w:tcPr>
            <w:tcW w:w="3402" w:type="dxa"/>
          </w:tcPr>
          <w:p w:rsidR="00EA71C0" w:rsidRPr="008F1C63" w:rsidRDefault="00EA71C0" w:rsidP="00C82065">
            <w:r>
              <w:t xml:space="preserve">                    0</w:t>
            </w:r>
          </w:p>
        </w:tc>
      </w:tr>
      <w:tr w:rsidR="00EA71C0" w:rsidTr="001457F3">
        <w:trPr>
          <w:trHeight w:val="394"/>
        </w:trPr>
        <w:tc>
          <w:tcPr>
            <w:tcW w:w="1276" w:type="dxa"/>
          </w:tcPr>
          <w:p w:rsidR="00EA71C0" w:rsidRPr="001457F3" w:rsidRDefault="00EA71C0" w:rsidP="00C82065">
            <w:r w:rsidRPr="001457F3">
              <w:rPr>
                <w:sz w:val="22"/>
                <w:szCs w:val="22"/>
              </w:rPr>
              <w:t>4.ročník</w:t>
            </w:r>
          </w:p>
        </w:tc>
        <w:tc>
          <w:tcPr>
            <w:tcW w:w="3260" w:type="dxa"/>
          </w:tcPr>
          <w:p w:rsidR="00EA71C0" w:rsidRPr="008F1C63" w:rsidRDefault="00EA71C0" w:rsidP="00C82065">
            <w:r>
              <w:t xml:space="preserve">                     2</w:t>
            </w:r>
          </w:p>
        </w:tc>
        <w:tc>
          <w:tcPr>
            <w:tcW w:w="3402" w:type="dxa"/>
          </w:tcPr>
          <w:p w:rsidR="00EA71C0" w:rsidRPr="001457F3" w:rsidRDefault="00EA71C0" w:rsidP="00C82065">
            <w:r w:rsidRPr="001457F3">
              <w:rPr>
                <w:sz w:val="22"/>
                <w:szCs w:val="22"/>
              </w:rPr>
              <w:t xml:space="preserve">                      1</w:t>
            </w:r>
          </w:p>
        </w:tc>
      </w:tr>
    </w:tbl>
    <w:p w:rsidR="00EA71C0" w:rsidRDefault="00EA71C0" w:rsidP="002F75F0">
      <w:pPr>
        <w:tabs>
          <w:tab w:val="left" w:pos="1005"/>
        </w:tabs>
      </w:pPr>
      <w:r>
        <w:tab/>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1701"/>
        <w:gridCol w:w="1701"/>
        <w:gridCol w:w="1701"/>
        <w:gridCol w:w="1701"/>
      </w:tblGrid>
      <w:tr w:rsidR="00EA71C0" w:rsidRPr="008B5073" w:rsidTr="009020D8">
        <w:trPr>
          <w:trHeight w:hRule="exact" w:val="397"/>
          <w:jc w:val="center"/>
        </w:trPr>
        <w:tc>
          <w:tcPr>
            <w:tcW w:w="9045" w:type="dxa"/>
            <w:gridSpan w:val="5"/>
            <w:shd w:val="pct10" w:color="auto" w:fill="auto"/>
            <w:vAlign w:val="center"/>
          </w:tcPr>
          <w:p w:rsidR="00EA71C0" w:rsidRPr="008B5073" w:rsidRDefault="00EA71C0" w:rsidP="009020D8">
            <w:pPr>
              <w:jc w:val="center"/>
              <w:rPr>
                <w:b/>
              </w:rPr>
            </w:pPr>
            <w:r w:rsidRPr="008B5073">
              <w:rPr>
                <w:b/>
              </w:rPr>
              <w:t>Průměrný prospěch žáků v jednotlivých třídách I. pololetí</w:t>
            </w:r>
          </w:p>
        </w:tc>
      </w:tr>
      <w:tr w:rsidR="00EA71C0" w:rsidRPr="008B5073" w:rsidTr="009020D8">
        <w:trPr>
          <w:jc w:val="center"/>
        </w:trPr>
        <w:tc>
          <w:tcPr>
            <w:tcW w:w="2241" w:type="dxa"/>
          </w:tcPr>
          <w:p w:rsidR="00EA71C0" w:rsidRPr="008B5073" w:rsidRDefault="00EA71C0" w:rsidP="009020D8">
            <w:pPr>
              <w:jc w:val="both"/>
              <w:rPr>
                <w:sz w:val="28"/>
                <w:szCs w:val="28"/>
              </w:rPr>
            </w:pPr>
          </w:p>
        </w:tc>
        <w:tc>
          <w:tcPr>
            <w:tcW w:w="1701" w:type="dxa"/>
            <w:vAlign w:val="center"/>
          </w:tcPr>
          <w:p w:rsidR="00EA71C0" w:rsidRPr="00C4653D" w:rsidRDefault="00EA71C0" w:rsidP="009020D8">
            <w:pPr>
              <w:jc w:val="center"/>
            </w:pPr>
            <w:r w:rsidRPr="00C4653D">
              <w:t>1. ročník</w:t>
            </w:r>
          </w:p>
        </w:tc>
        <w:tc>
          <w:tcPr>
            <w:tcW w:w="1701" w:type="dxa"/>
            <w:vAlign w:val="center"/>
          </w:tcPr>
          <w:p w:rsidR="00EA71C0" w:rsidRPr="00C4653D" w:rsidRDefault="00EA71C0" w:rsidP="009020D8">
            <w:pPr>
              <w:jc w:val="center"/>
            </w:pPr>
            <w:r w:rsidRPr="00C4653D">
              <w:t>2. ročník</w:t>
            </w:r>
          </w:p>
        </w:tc>
        <w:tc>
          <w:tcPr>
            <w:tcW w:w="1701" w:type="dxa"/>
            <w:vAlign w:val="center"/>
          </w:tcPr>
          <w:p w:rsidR="00EA71C0" w:rsidRPr="00C4653D" w:rsidRDefault="00EA71C0" w:rsidP="009020D8">
            <w:pPr>
              <w:jc w:val="center"/>
            </w:pPr>
            <w:r>
              <w:t>3</w:t>
            </w:r>
            <w:r w:rsidRPr="00C4653D">
              <w:t>. ročník</w:t>
            </w:r>
          </w:p>
        </w:tc>
        <w:tc>
          <w:tcPr>
            <w:tcW w:w="1701" w:type="dxa"/>
            <w:vAlign w:val="center"/>
          </w:tcPr>
          <w:p w:rsidR="00EA71C0" w:rsidRPr="00C4653D" w:rsidRDefault="00EA71C0" w:rsidP="009020D8">
            <w:pPr>
              <w:jc w:val="center"/>
            </w:pPr>
            <w:r>
              <w:t>4</w:t>
            </w:r>
            <w:r w:rsidRPr="00C4653D">
              <w:t>. ročník</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rsidRPr="00C4653D">
              <w:t>Český jazyk</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Pr="00720765" w:rsidRDefault="00EA71C0" w:rsidP="002F75F0">
            <w:pPr>
              <w:jc w:val="center"/>
            </w:pPr>
            <w:r>
              <w:t>1,500</w:t>
            </w:r>
          </w:p>
        </w:tc>
        <w:tc>
          <w:tcPr>
            <w:tcW w:w="1701" w:type="dxa"/>
            <w:vAlign w:val="center"/>
          </w:tcPr>
          <w:p w:rsidR="00EA71C0" w:rsidRPr="00720765" w:rsidRDefault="00EA71C0" w:rsidP="009020D8">
            <w:pPr>
              <w:jc w:val="center"/>
            </w:pPr>
            <w:r>
              <w:t>1,571</w:t>
            </w:r>
          </w:p>
        </w:tc>
        <w:tc>
          <w:tcPr>
            <w:tcW w:w="1701" w:type="dxa"/>
            <w:vAlign w:val="center"/>
          </w:tcPr>
          <w:p w:rsidR="00EA71C0" w:rsidRPr="00720765" w:rsidRDefault="00EA71C0" w:rsidP="009020D8">
            <w:pPr>
              <w:jc w:val="center"/>
            </w:pPr>
            <w:r>
              <w:t>2,166</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 xml:space="preserve">Anglický jazyk </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Pr="00720765" w:rsidRDefault="00EA71C0" w:rsidP="009020D8">
            <w:pPr>
              <w:jc w:val="center"/>
            </w:pPr>
            <w:r>
              <w:t>1,571</w:t>
            </w:r>
          </w:p>
        </w:tc>
        <w:tc>
          <w:tcPr>
            <w:tcW w:w="1701" w:type="dxa"/>
            <w:vAlign w:val="center"/>
          </w:tcPr>
          <w:p w:rsidR="00EA71C0" w:rsidRPr="00720765" w:rsidRDefault="00EA71C0" w:rsidP="009020D8">
            <w:pPr>
              <w:jc w:val="center"/>
            </w:pPr>
            <w:r>
              <w:t>2,000</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Matematika</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Pr="00720765" w:rsidRDefault="00EA71C0" w:rsidP="002F75F0">
            <w:pPr>
              <w:jc w:val="center"/>
            </w:pPr>
            <w:r>
              <w:t>1,000</w:t>
            </w:r>
          </w:p>
        </w:tc>
        <w:tc>
          <w:tcPr>
            <w:tcW w:w="1701" w:type="dxa"/>
            <w:vAlign w:val="center"/>
          </w:tcPr>
          <w:p w:rsidR="00EA71C0" w:rsidRPr="00720765" w:rsidRDefault="00EA71C0" w:rsidP="009020D8">
            <w:pPr>
              <w:jc w:val="center"/>
            </w:pPr>
            <w:r>
              <w:t>1,714</w:t>
            </w:r>
          </w:p>
        </w:tc>
        <w:tc>
          <w:tcPr>
            <w:tcW w:w="1701" w:type="dxa"/>
            <w:vAlign w:val="center"/>
          </w:tcPr>
          <w:p w:rsidR="00EA71C0" w:rsidRPr="00720765" w:rsidRDefault="00EA71C0" w:rsidP="009020D8">
            <w:pPr>
              <w:jc w:val="center"/>
            </w:pPr>
            <w:r>
              <w:t>1,833</w:t>
            </w:r>
          </w:p>
        </w:tc>
      </w:tr>
      <w:tr w:rsidR="00EA71C0" w:rsidRPr="008B5073" w:rsidTr="009020D8">
        <w:trPr>
          <w:trHeight w:hRule="exact" w:val="340"/>
          <w:jc w:val="center"/>
        </w:trPr>
        <w:tc>
          <w:tcPr>
            <w:tcW w:w="2241" w:type="dxa"/>
            <w:shd w:val="pct5" w:color="auto" w:fill="auto"/>
            <w:vAlign w:val="center"/>
          </w:tcPr>
          <w:p w:rsidR="00EA71C0" w:rsidRDefault="00EA71C0" w:rsidP="009020D8">
            <w:r>
              <w:t>Informatika</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Prvouka</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Pr="00720765" w:rsidRDefault="00EA71C0" w:rsidP="009020D8">
            <w:pPr>
              <w:jc w:val="center"/>
            </w:pPr>
            <w:r>
              <w:t>1,285</w:t>
            </w:r>
          </w:p>
        </w:tc>
        <w:tc>
          <w:tcPr>
            <w:tcW w:w="1701" w:type="dxa"/>
            <w:vAlign w:val="center"/>
          </w:tcPr>
          <w:p w:rsidR="00EA71C0" w:rsidRPr="00720765" w:rsidRDefault="00EA71C0" w:rsidP="009020D8">
            <w:pPr>
              <w:jc w:val="center"/>
            </w:pPr>
            <w:r>
              <w:t>-</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Přírodověda</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2,166</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Vlastivěda</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w:t>
            </w:r>
          </w:p>
        </w:tc>
        <w:tc>
          <w:tcPr>
            <w:tcW w:w="1701" w:type="dxa"/>
            <w:vAlign w:val="center"/>
          </w:tcPr>
          <w:p w:rsidR="00EA71C0" w:rsidRPr="00720765" w:rsidRDefault="00EA71C0" w:rsidP="009020D8">
            <w:pPr>
              <w:jc w:val="center"/>
            </w:pPr>
            <w:r>
              <w:t>1,833</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Hudební výchova</w:t>
            </w:r>
          </w:p>
        </w:tc>
        <w:tc>
          <w:tcPr>
            <w:tcW w:w="1701" w:type="dxa"/>
            <w:vAlign w:val="center"/>
          </w:tcPr>
          <w:p w:rsidR="00EA71C0" w:rsidRDefault="00EA71C0" w:rsidP="009020D8">
            <w:pPr>
              <w:jc w:val="center"/>
            </w:pPr>
            <w:r w:rsidRPr="00B3210F">
              <w:t>1,000</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Default="00EA71C0" w:rsidP="009020D8">
            <w:pPr>
              <w:jc w:val="center"/>
            </w:pPr>
            <w:r w:rsidRPr="00BB5381">
              <w:t>1,000</w:t>
            </w:r>
          </w:p>
        </w:tc>
        <w:tc>
          <w:tcPr>
            <w:tcW w:w="1701" w:type="dxa"/>
            <w:vAlign w:val="center"/>
          </w:tcPr>
          <w:p w:rsidR="00EA71C0" w:rsidRDefault="00EA71C0" w:rsidP="009020D8">
            <w:pPr>
              <w:jc w:val="center"/>
            </w:pPr>
            <w:r w:rsidRPr="006E29EC">
              <w:t>1,000</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Výtvarná výchova</w:t>
            </w:r>
          </w:p>
        </w:tc>
        <w:tc>
          <w:tcPr>
            <w:tcW w:w="1701" w:type="dxa"/>
            <w:vAlign w:val="center"/>
          </w:tcPr>
          <w:p w:rsidR="00EA71C0" w:rsidRDefault="00EA71C0" w:rsidP="009020D8">
            <w:pPr>
              <w:jc w:val="center"/>
            </w:pPr>
            <w:r w:rsidRPr="00B3210F">
              <w:t>1,000</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Default="00EA71C0" w:rsidP="009020D8">
            <w:pPr>
              <w:jc w:val="center"/>
            </w:pPr>
            <w:r w:rsidRPr="00BB5381">
              <w:t>1,000</w:t>
            </w:r>
          </w:p>
        </w:tc>
        <w:tc>
          <w:tcPr>
            <w:tcW w:w="1701" w:type="dxa"/>
            <w:vAlign w:val="center"/>
          </w:tcPr>
          <w:p w:rsidR="00EA71C0" w:rsidRDefault="00EA71C0" w:rsidP="009020D8">
            <w:pPr>
              <w:jc w:val="center"/>
            </w:pPr>
            <w:r w:rsidRPr="006E29EC">
              <w:t>1,000</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Tělesná výchova</w:t>
            </w:r>
          </w:p>
        </w:tc>
        <w:tc>
          <w:tcPr>
            <w:tcW w:w="1701" w:type="dxa"/>
            <w:vAlign w:val="center"/>
          </w:tcPr>
          <w:p w:rsidR="00EA71C0" w:rsidRDefault="00EA71C0" w:rsidP="009020D8">
            <w:pPr>
              <w:jc w:val="center"/>
            </w:pPr>
            <w:r w:rsidRPr="00B3210F">
              <w:t>1,000</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Default="00EA71C0" w:rsidP="009020D8">
            <w:pPr>
              <w:jc w:val="center"/>
            </w:pPr>
            <w:r w:rsidRPr="00BB5381">
              <w:t>1,000</w:t>
            </w:r>
          </w:p>
        </w:tc>
        <w:tc>
          <w:tcPr>
            <w:tcW w:w="1701" w:type="dxa"/>
            <w:vAlign w:val="center"/>
          </w:tcPr>
          <w:p w:rsidR="00EA71C0" w:rsidRDefault="00EA71C0" w:rsidP="009020D8">
            <w:pPr>
              <w:jc w:val="center"/>
            </w:pPr>
            <w:r w:rsidRPr="006E29EC">
              <w:t>1</w:t>
            </w:r>
            <w:r>
              <w:t>,000</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Pracovní činnosti</w:t>
            </w:r>
          </w:p>
        </w:tc>
        <w:tc>
          <w:tcPr>
            <w:tcW w:w="1701" w:type="dxa"/>
            <w:vAlign w:val="center"/>
          </w:tcPr>
          <w:p w:rsidR="00EA71C0" w:rsidRDefault="00EA71C0" w:rsidP="009020D8">
            <w:pPr>
              <w:jc w:val="center"/>
            </w:pPr>
            <w:r w:rsidRPr="00B3210F">
              <w:t>1,000</w:t>
            </w:r>
          </w:p>
        </w:tc>
        <w:tc>
          <w:tcPr>
            <w:tcW w:w="1701" w:type="dxa"/>
            <w:vAlign w:val="center"/>
          </w:tcPr>
          <w:p w:rsidR="00EA71C0" w:rsidRPr="00720765" w:rsidRDefault="00EA71C0" w:rsidP="009020D8">
            <w:pPr>
              <w:jc w:val="center"/>
            </w:pPr>
            <w:r w:rsidRPr="00720765">
              <w:t>1,000</w:t>
            </w:r>
          </w:p>
        </w:tc>
        <w:tc>
          <w:tcPr>
            <w:tcW w:w="1701" w:type="dxa"/>
            <w:vAlign w:val="center"/>
          </w:tcPr>
          <w:p w:rsidR="00EA71C0" w:rsidRDefault="00EA71C0" w:rsidP="009020D8">
            <w:pPr>
              <w:jc w:val="center"/>
            </w:pPr>
            <w:r w:rsidRPr="00BB5381">
              <w:t>1,000</w:t>
            </w:r>
          </w:p>
        </w:tc>
        <w:tc>
          <w:tcPr>
            <w:tcW w:w="1701" w:type="dxa"/>
            <w:vAlign w:val="center"/>
          </w:tcPr>
          <w:p w:rsidR="00EA71C0" w:rsidRDefault="00EA71C0" w:rsidP="009020D8">
            <w:pPr>
              <w:jc w:val="center"/>
            </w:pPr>
            <w:r w:rsidRPr="006E29EC">
              <w:t>1,000</w:t>
            </w:r>
          </w:p>
        </w:tc>
      </w:tr>
      <w:tr w:rsidR="00EA71C0" w:rsidRPr="008B5073" w:rsidTr="009020D8">
        <w:trPr>
          <w:trHeight w:hRule="exact" w:val="397"/>
          <w:jc w:val="center"/>
        </w:trPr>
        <w:tc>
          <w:tcPr>
            <w:tcW w:w="9045" w:type="dxa"/>
            <w:gridSpan w:val="5"/>
            <w:shd w:val="pct10" w:color="auto" w:fill="auto"/>
            <w:vAlign w:val="center"/>
          </w:tcPr>
          <w:p w:rsidR="00EA71C0" w:rsidRPr="008B5073" w:rsidRDefault="00EA71C0" w:rsidP="009020D8">
            <w:pPr>
              <w:jc w:val="center"/>
              <w:rPr>
                <w:b/>
              </w:rPr>
            </w:pPr>
            <w:r w:rsidRPr="008B5073">
              <w:rPr>
                <w:b/>
              </w:rPr>
              <w:t>Průměrný prospěch žáků v jednotlivých třídách II. pololetí</w:t>
            </w:r>
          </w:p>
        </w:tc>
      </w:tr>
      <w:tr w:rsidR="00EA71C0" w:rsidRPr="008B5073" w:rsidTr="009020D8">
        <w:trPr>
          <w:jc w:val="center"/>
        </w:trPr>
        <w:tc>
          <w:tcPr>
            <w:tcW w:w="2241" w:type="dxa"/>
          </w:tcPr>
          <w:p w:rsidR="00EA71C0" w:rsidRPr="008B5073" w:rsidRDefault="00EA71C0" w:rsidP="009020D8">
            <w:pPr>
              <w:jc w:val="both"/>
              <w:rPr>
                <w:sz w:val="28"/>
                <w:szCs w:val="28"/>
              </w:rPr>
            </w:pPr>
          </w:p>
        </w:tc>
        <w:tc>
          <w:tcPr>
            <w:tcW w:w="1701" w:type="dxa"/>
            <w:vAlign w:val="center"/>
          </w:tcPr>
          <w:p w:rsidR="00EA71C0" w:rsidRPr="00C4653D" w:rsidRDefault="00EA71C0" w:rsidP="009020D8">
            <w:pPr>
              <w:jc w:val="center"/>
            </w:pPr>
            <w:r w:rsidRPr="00C4653D">
              <w:t>1. ročník</w:t>
            </w:r>
          </w:p>
        </w:tc>
        <w:tc>
          <w:tcPr>
            <w:tcW w:w="1701" w:type="dxa"/>
            <w:vAlign w:val="center"/>
          </w:tcPr>
          <w:p w:rsidR="00EA71C0" w:rsidRPr="00C4653D" w:rsidRDefault="00EA71C0" w:rsidP="009020D8">
            <w:pPr>
              <w:jc w:val="center"/>
            </w:pPr>
            <w:r w:rsidRPr="00C4653D">
              <w:t>2. ročník</w:t>
            </w:r>
          </w:p>
        </w:tc>
        <w:tc>
          <w:tcPr>
            <w:tcW w:w="1701" w:type="dxa"/>
            <w:vAlign w:val="center"/>
          </w:tcPr>
          <w:p w:rsidR="00EA71C0" w:rsidRPr="00C4653D" w:rsidRDefault="00EA71C0" w:rsidP="009020D8">
            <w:pPr>
              <w:jc w:val="center"/>
            </w:pPr>
            <w:r>
              <w:t>3</w:t>
            </w:r>
            <w:r w:rsidRPr="00C4653D">
              <w:t>. ročník</w:t>
            </w:r>
          </w:p>
        </w:tc>
        <w:tc>
          <w:tcPr>
            <w:tcW w:w="1701" w:type="dxa"/>
            <w:vAlign w:val="center"/>
          </w:tcPr>
          <w:p w:rsidR="00EA71C0" w:rsidRPr="00C4653D" w:rsidRDefault="00EA71C0" w:rsidP="009020D8">
            <w:pPr>
              <w:jc w:val="center"/>
            </w:pPr>
            <w:r>
              <w:t>4.</w:t>
            </w:r>
            <w:r w:rsidRPr="00C4653D">
              <w:t xml:space="preserve"> ročník</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rsidRPr="00C4653D">
              <w:t>Český jazyk</w:t>
            </w:r>
          </w:p>
        </w:tc>
        <w:tc>
          <w:tcPr>
            <w:tcW w:w="1701" w:type="dxa"/>
            <w:vAlign w:val="center"/>
          </w:tcPr>
          <w:p w:rsidR="00EA71C0" w:rsidRPr="0065434A" w:rsidRDefault="00EA71C0" w:rsidP="009020D8">
            <w:pPr>
              <w:jc w:val="center"/>
            </w:pPr>
            <w:r>
              <w:t>1,400</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2,000</w:t>
            </w:r>
          </w:p>
        </w:tc>
        <w:tc>
          <w:tcPr>
            <w:tcW w:w="1701" w:type="dxa"/>
            <w:vAlign w:val="center"/>
          </w:tcPr>
          <w:p w:rsidR="00EA71C0" w:rsidRPr="0065434A" w:rsidRDefault="00EA71C0" w:rsidP="009020D8">
            <w:pPr>
              <w:jc w:val="center"/>
            </w:pPr>
            <w:r>
              <w:t>2,333</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 xml:space="preserve">Anglický jazyk </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1,571</w:t>
            </w:r>
          </w:p>
        </w:tc>
        <w:tc>
          <w:tcPr>
            <w:tcW w:w="1701" w:type="dxa"/>
            <w:vAlign w:val="center"/>
          </w:tcPr>
          <w:p w:rsidR="00EA71C0" w:rsidRPr="0065434A" w:rsidRDefault="00EA71C0" w:rsidP="009020D8">
            <w:pPr>
              <w:jc w:val="center"/>
            </w:pPr>
            <w:r>
              <w:t>2,166</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Matematika</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1,714</w:t>
            </w:r>
          </w:p>
        </w:tc>
        <w:tc>
          <w:tcPr>
            <w:tcW w:w="1701" w:type="dxa"/>
            <w:vAlign w:val="center"/>
          </w:tcPr>
          <w:p w:rsidR="00EA71C0" w:rsidRPr="0065434A" w:rsidRDefault="00EA71C0" w:rsidP="009020D8">
            <w:pPr>
              <w:jc w:val="center"/>
            </w:pPr>
            <w:r>
              <w:t>2,166</w:t>
            </w:r>
          </w:p>
        </w:tc>
      </w:tr>
      <w:tr w:rsidR="00EA71C0" w:rsidRPr="008B5073" w:rsidTr="009020D8">
        <w:trPr>
          <w:trHeight w:hRule="exact" w:val="340"/>
          <w:jc w:val="center"/>
        </w:trPr>
        <w:tc>
          <w:tcPr>
            <w:tcW w:w="2241" w:type="dxa"/>
            <w:shd w:val="pct5" w:color="auto" w:fill="auto"/>
            <w:vAlign w:val="center"/>
          </w:tcPr>
          <w:p w:rsidR="00EA71C0" w:rsidRDefault="00EA71C0" w:rsidP="009020D8">
            <w:r>
              <w:t>Informatika</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Prvouka</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Přírodověda</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2,166</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Vlastivěda</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w:t>
            </w:r>
          </w:p>
        </w:tc>
        <w:tc>
          <w:tcPr>
            <w:tcW w:w="1701" w:type="dxa"/>
            <w:vAlign w:val="center"/>
          </w:tcPr>
          <w:p w:rsidR="00EA71C0" w:rsidRPr="0065434A" w:rsidRDefault="00EA71C0" w:rsidP="009020D8">
            <w:pPr>
              <w:jc w:val="center"/>
            </w:pPr>
            <w:r>
              <w:t>1,833</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Hudební výchova</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1,000</w:t>
            </w:r>
          </w:p>
        </w:tc>
        <w:tc>
          <w:tcPr>
            <w:tcW w:w="1701" w:type="dxa"/>
            <w:vAlign w:val="center"/>
          </w:tcPr>
          <w:p w:rsidR="00EA71C0" w:rsidRPr="0065434A" w:rsidRDefault="00EA71C0" w:rsidP="009020D8">
            <w:pPr>
              <w:jc w:val="center"/>
            </w:pPr>
            <w:r>
              <w:t>1,142</w:t>
            </w:r>
          </w:p>
        </w:tc>
        <w:tc>
          <w:tcPr>
            <w:tcW w:w="1701" w:type="dxa"/>
            <w:vAlign w:val="center"/>
          </w:tcPr>
          <w:p w:rsidR="00EA71C0" w:rsidRPr="0065434A" w:rsidRDefault="00EA71C0" w:rsidP="009020D8">
            <w:pPr>
              <w:jc w:val="center"/>
            </w:pPr>
            <w:r>
              <w:t>1,166</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Výtvarná výchova</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Tělesná výchova</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c>
          <w:tcPr>
            <w:tcW w:w="1701" w:type="dxa"/>
            <w:vAlign w:val="center"/>
          </w:tcPr>
          <w:p w:rsidR="00EA71C0" w:rsidRPr="0065434A" w:rsidRDefault="00EA71C0" w:rsidP="009020D8">
            <w:pPr>
              <w:jc w:val="center"/>
            </w:pPr>
            <w:r>
              <w:t>1,000</w:t>
            </w:r>
          </w:p>
        </w:tc>
      </w:tr>
      <w:tr w:rsidR="00EA71C0" w:rsidRPr="008B5073" w:rsidTr="009020D8">
        <w:trPr>
          <w:trHeight w:hRule="exact" w:val="340"/>
          <w:jc w:val="center"/>
        </w:trPr>
        <w:tc>
          <w:tcPr>
            <w:tcW w:w="2241" w:type="dxa"/>
            <w:shd w:val="pct5" w:color="auto" w:fill="auto"/>
            <w:vAlign w:val="center"/>
          </w:tcPr>
          <w:p w:rsidR="00EA71C0" w:rsidRPr="00C4653D" w:rsidRDefault="00EA71C0" w:rsidP="009020D8">
            <w:r>
              <w:t>Pracovní činnosti</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c>
          <w:tcPr>
            <w:tcW w:w="1701" w:type="dxa"/>
            <w:vAlign w:val="center"/>
          </w:tcPr>
          <w:p w:rsidR="00EA71C0" w:rsidRDefault="00EA71C0" w:rsidP="009020D8">
            <w:pPr>
              <w:jc w:val="center"/>
            </w:pPr>
            <w:r>
              <w:t>1,000</w:t>
            </w:r>
          </w:p>
        </w:tc>
      </w:tr>
    </w:tbl>
    <w:p w:rsidR="00EA71C0" w:rsidRDefault="00EA71C0" w:rsidP="002F75F0">
      <w:pPr>
        <w:jc w:val="both"/>
        <w:rPr>
          <w:sz w:val="28"/>
          <w:szCs w:val="28"/>
        </w:rPr>
      </w:pPr>
    </w:p>
    <w:p w:rsidR="00EA71C0" w:rsidRDefault="00EA71C0" w:rsidP="00FC5B8E">
      <w:pPr>
        <w:spacing w:line="276" w:lineRule="auto"/>
        <w:jc w:val="both"/>
      </w:pPr>
      <w:r>
        <w:t xml:space="preserve">   O prospěchu svých dětí se mohli rodiče informovat na pravidelných třídních schůzkách. Pokud termín nevyhovoval, byl poskytnut náhradní indivi</w:t>
      </w:r>
    </w:p>
    <w:p w:rsidR="00EA71C0" w:rsidRDefault="00EA71C0" w:rsidP="00FC5B8E">
      <w:pPr>
        <w:spacing w:line="276" w:lineRule="auto"/>
        <w:jc w:val="both"/>
      </w:pPr>
    </w:p>
    <w:p w:rsidR="00EA71C0" w:rsidRPr="00FC5B8E" w:rsidRDefault="00EA71C0" w:rsidP="00FC5B8E">
      <w:pPr>
        <w:spacing w:line="276" w:lineRule="auto"/>
        <w:jc w:val="both"/>
      </w:pPr>
    </w:p>
    <w:p w:rsidR="00EA71C0" w:rsidRPr="009528F6" w:rsidRDefault="00EA71C0" w:rsidP="002F75F0">
      <w:pPr>
        <w:jc w:val="both"/>
        <w:rPr>
          <w:b/>
          <w:u w:val="single"/>
        </w:rPr>
      </w:pPr>
      <w:r w:rsidRPr="009528F6">
        <w:rPr>
          <w:b/>
          <w:u w:val="single"/>
        </w:rPr>
        <w:t>5.3 Údaje o zameškaných hodinách</w:t>
      </w:r>
    </w:p>
    <w:p w:rsidR="00EA71C0" w:rsidRDefault="00EA71C0" w:rsidP="002F75F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EA71C0" w:rsidTr="001457F3">
        <w:trPr>
          <w:trHeight w:val="560"/>
        </w:trPr>
        <w:tc>
          <w:tcPr>
            <w:tcW w:w="2303" w:type="dxa"/>
            <w:shd w:val="clear" w:color="auto" w:fill="EEECE1"/>
          </w:tcPr>
          <w:p w:rsidR="00EA71C0" w:rsidRPr="001457F3" w:rsidRDefault="00EA71C0" w:rsidP="001457F3">
            <w:pPr>
              <w:tabs>
                <w:tab w:val="left" w:pos="1005"/>
              </w:tabs>
            </w:pPr>
          </w:p>
          <w:p w:rsidR="00EA71C0" w:rsidRPr="001457F3" w:rsidRDefault="00EA71C0" w:rsidP="001457F3">
            <w:pPr>
              <w:tabs>
                <w:tab w:val="left" w:pos="1005"/>
              </w:tabs>
              <w:rPr>
                <w:b/>
              </w:rPr>
            </w:pPr>
            <w:r w:rsidRPr="001457F3">
              <w:rPr>
                <w:b/>
                <w:sz w:val="22"/>
                <w:szCs w:val="22"/>
              </w:rPr>
              <w:t>I. pololetí</w:t>
            </w:r>
          </w:p>
        </w:tc>
        <w:tc>
          <w:tcPr>
            <w:tcW w:w="2303" w:type="dxa"/>
            <w:shd w:val="clear" w:color="auto" w:fill="EEECE1"/>
          </w:tcPr>
          <w:p w:rsidR="00EA71C0" w:rsidRPr="001457F3" w:rsidRDefault="00EA71C0" w:rsidP="001457F3">
            <w:pPr>
              <w:tabs>
                <w:tab w:val="left" w:pos="1005"/>
              </w:tabs>
            </w:pPr>
            <w:r w:rsidRPr="001457F3">
              <w:rPr>
                <w:sz w:val="22"/>
                <w:szCs w:val="22"/>
              </w:rPr>
              <w:t>Počet omluvených hodin celkem</w:t>
            </w:r>
          </w:p>
        </w:tc>
        <w:tc>
          <w:tcPr>
            <w:tcW w:w="2303" w:type="dxa"/>
            <w:shd w:val="clear" w:color="auto" w:fill="EEECE1"/>
          </w:tcPr>
          <w:p w:rsidR="00EA71C0" w:rsidRPr="001457F3" w:rsidRDefault="00EA71C0" w:rsidP="001457F3">
            <w:pPr>
              <w:tabs>
                <w:tab w:val="left" w:pos="1005"/>
              </w:tabs>
            </w:pPr>
            <w:r w:rsidRPr="001457F3">
              <w:rPr>
                <w:sz w:val="22"/>
                <w:szCs w:val="22"/>
              </w:rPr>
              <w:t>Počet omluvených hodin na žáka</w:t>
            </w:r>
          </w:p>
        </w:tc>
        <w:tc>
          <w:tcPr>
            <w:tcW w:w="2303" w:type="dxa"/>
            <w:shd w:val="clear" w:color="auto" w:fill="EEECE1"/>
          </w:tcPr>
          <w:p w:rsidR="00EA71C0" w:rsidRPr="001457F3" w:rsidRDefault="00EA71C0" w:rsidP="001457F3">
            <w:pPr>
              <w:tabs>
                <w:tab w:val="left" w:pos="1005"/>
              </w:tabs>
            </w:pPr>
            <w:r w:rsidRPr="001457F3">
              <w:rPr>
                <w:sz w:val="22"/>
                <w:szCs w:val="22"/>
              </w:rPr>
              <w:t>Počet neomluvených hodin</w:t>
            </w:r>
          </w:p>
        </w:tc>
      </w:tr>
      <w:tr w:rsidR="00EA71C0" w:rsidTr="001457F3">
        <w:trPr>
          <w:trHeight w:val="537"/>
        </w:trPr>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1. – 5. ročník</w:t>
            </w:r>
          </w:p>
        </w:tc>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 xml:space="preserve">             529</w:t>
            </w:r>
          </w:p>
        </w:tc>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 xml:space="preserve">                 26,45</w:t>
            </w:r>
          </w:p>
        </w:tc>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 xml:space="preserve">                  0</w:t>
            </w:r>
          </w:p>
        </w:tc>
      </w:tr>
    </w:tbl>
    <w:p w:rsidR="00EA71C0" w:rsidRDefault="00EA71C0" w:rsidP="00D935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EA71C0" w:rsidTr="001457F3">
        <w:trPr>
          <w:trHeight w:val="560"/>
        </w:trPr>
        <w:tc>
          <w:tcPr>
            <w:tcW w:w="2303" w:type="dxa"/>
            <w:shd w:val="clear" w:color="auto" w:fill="EEECE1"/>
          </w:tcPr>
          <w:p w:rsidR="00EA71C0" w:rsidRPr="001457F3" w:rsidRDefault="00EA71C0" w:rsidP="001457F3">
            <w:pPr>
              <w:tabs>
                <w:tab w:val="left" w:pos="1005"/>
              </w:tabs>
            </w:pPr>
          </w:p>
          <w:p w:rsidR="00EA71C0" w:rsidRPr="001457F3" w:rsidRDefault="00EA71C0" w:rsidP="001457F3">
            <w:pPr>
              <w:tabs>
                <w:tab w:val="left" w:pos="1005"/>
              </w:tabs>
              <w:rPr>
                <w:b/>
              </w:rPr>
            </w:pPr>
            <w:r w:rsidRPr="001457F3">
              <w:rPr>
                <w:b/>
                <w:sz w:val="22"/>
                <w:szCs w:val="22"/>
              </w:rPr>
              <w:t>II. pololetí</w:t>
            </w:r>
          </w:p>
        </w:tc>
        <w:tc>
          <w:tcPr>
            <w:tcW w:w="2303" w:type="dxa"/>
            <w:shd w:val="clear" w:color="auto" w:fill="EEECE1"/>
          </w:tcPr>
          <w:p w:rsidR="00EA71C0" w:rsidRPr="001457F3" w:rsidRDefault="00EA71C0" w:rsidP="001457F3">
            <w:pPr>
              <w:tabs>
                <w:tab w:val="left" w:pos="1005"/>
              </w:tabs>
            </w:pPr>
            <w:r w:rsidRPr="001457F3">
              <w:rPr>
                <w:sz w:val="22"/>
                <w:szCs w:val="22"/>
              </w:rPr>
              <w:t>Počet omluvených hodin celkem</w:t>
            </w:r>
          </w:p>
        </w:tc>
        <w:tc>
          <w:tcPr>
            <w:tcW w:w="2303" w:type="dxa"/>
            <w:shd w:val="clear" w:color="auto" w:fill="EEECE1"/>
          </w:tcPr>
          <w:p w:rsidR="00EA71C0" w:rsidRPr="001457F3" w:rsidRDefault="00EA71C0" w:rsidP="001457F3">
            <w:pPr>
              <w:tabs>
                <w:tab w:val="left" w:pos="1005"/>
              </w:tabs>
            </w:pPr>
            <w:r w:rsidRPr="001457F3">
              <w:rPr>
                <w:sz w:val="22"/>
                <w:szCs w:val="22"/>
              </w:rPr>
              <w:t>Počet omluvených hodin na žáka</w:t>
            </w:r>
          </w:p>
        </w:tc>
        <w:tc>
          <w:tcPr>
            <w:tcW w:w="2303" w:type="dxa"/>
            <w:shd w:val="clear" w:color="auto" w:fill="EEECE1"/>
          </w:tcPr>
          <w:p w:rsidR="00EA71C0" w:rsidRPr="001457F3" w:rsidRDefault="00EA71C0" w:rsidP="001457F3">
            <w:pPr>
              <w:tabs>
                <w:tab w:val="left" w:pos="1005"/>
              </w:tabs>
            </w:pPr>
            <w:r w:rsidRPr="001457F3">
              <w:rPr>
                <w:sz w:val="22"/>
                <w:szCs w:val="22"/>
              </w:rPr>
              <w:t>Počet neomluvených hodin</w:t>
            </w:r>
          </w:p>
        </w:tc>
      </w:tr>
      <w:tr w:rsidR="00EA71C0" w:rsidTr="001457F3">
        <w:trPr>
          <w:trHeight w:val="537"/>
        </w:trPr>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1. – 5. ročník</w:t>
            </w:r>
          </w:p>
        </w:tc>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 xml:space="preserve">            860</w:t>
            </w:r>
          </w:p>
        </w:tc>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 xml:space="preserve">                 43</w:t>
            </w:r>
          </w:p>
        </w:tc>
        <w:tc>
          <w:tcPr>
            <w:tcW w:w="2303" w:type="dxa"/>
          </w:tcPr>
          <w:p w:rsidR="00EA71C0" w:rsidRPr="001457F3" w:rsidRDefault="00EA71C0" w:rsidP="001457F3">
            <w:pPr>
              <w:tabs>
                <w:tab w:val="left" w:pos="1005"/>
              </w:tabs>
            </w:pPr>
          </w:p>
          <w:p w:rsidR="00EA71C0" w:rsidRPr="001457F3" w:rsidRDefault="00EA71C0" w:rsidP="001457F3">
            <w:pPr>
              <w:tabs>
                <w:tab w:val="left" w:pos="1005"/>
              </w:tabs>
            </w:pPr>
            <w:r w:rsidRPr="001457F3">
              <w:rPr>
                <w:sz w:val="22"/>
                <w:szCs w:val="22"/>
              </w:rPr>
              <w:t xml:space="preserve">                  0</w:t>
            </w:r>
          </w:p>
        </w:tc>
      </w:tr>
    </w:tbl>
    <w:p w:rsidR="00EA71C0" w:rsidRDefault="00EA71C0" w:rsidP="00D93501"/>
    <w:p w:rsidR="00EA71C0" w:rsidRDefault="00EA71C0" w:rsidP="00D93501">
      <w:pPr>
        <w:rPr>
          <w:b/>
          <w:u w:val="single"/>
        </w:rPr>
      </w:pPr>
      <w:r w:rsidRPr="009528F6">
        <w:rPr>
          <w:b/>
          <w:u w:val="single"/>
        </w:rPr>
        <w:t>5.4 Údaje o žácích se speciálními vzdělávacími potřebami</w:t>
      </w:r>
    </w:p>
    <w:p w:rsidR="00EA71C0" w:rsidRDefault="00EA71C0" w:rsidP="00D93501">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3969"/>
        <w:gridCol w:w="1698"/>
        <w:gridCol w:w="2303"/>
      </w:tblGrid>
      <w:tr w:rsidR="00EA71C0" w:rsidTr="001457F3">
        <w:trPr>
          <w:trHeight w:val="433"/>
        </w:trPr>
        <w:tc>
          <w:tcPr>
            <w:tcW w:w="1242" w:type="dxa"/>
            <w:shd w:val="clear" w:color="auto" w:fill="DDD9C3"/>
          </w:tcPr>
          <w:p w:rsidR="00EA71C0" w:rsidRPr="009528F6" w:rsidRDefault="00EA71C0" w:rsidP="00D93501">
            <w:r>
              <w:t xml:space="preserve">  </w:t>
            </w:r>
            <w:r w:rsidRPr="009528F6">
              <w:t>Ročník</w:t>
            </w:r>
          </w:p>
        </w:tc>
        <w:tc>
          <w:tcPr>
            <w:tcW w:w="3969" w:type="dxa"/>
            <w:shd w:val="clear" w:color="auto" w:fill="DDD9C3"/>
          </w:tcPr>
          <w:p w:rsidR="00EA71C0" w:rsidRPr="009528F6" w:rsidRDefault="00EA71C0" w:rsidP="00D93501">
            <w:r>
              <w:t xml:space="preserve">                 </w:t>
            </w:r>
            <w:r w:rsidRPr="009528F6">
              <w:t>Druh postižení</w:t>
            </w:r>
          </w:p>
        </w:tc>
        <w:tc>
          <w:tcPr>
            <w:tcW w:w="1698" w:type="dxa"/>
            <w:shd w:val="clear" w:color="auto" w:fill="DDD9C3"/>
          </w:tcPr>
          <w:p w:rsidR="00EA71C0" w:rsidRPr="009528F6" w:rsidRDefault="00EA71C0" w:rsidP="00D93501">
            <w:r w:rsidRPr="009528F6">
              <w:t>Stupeň postižení</w:t>
            </w:r>
          </w:p>
        </w:tc>
        <w:tc>
          <w:tcPr>
            <w:tcW w:w="2303" w:type="dxa"/>
            <w:shd w:val="clear" w:color="auto" w:fill="DDD9C3"/>
          </w:tcPr>
          <w:p w:rsidR="00EA71C0" w:rsidRPr="009528F6" w:rsidRDefault="00EA71C0" w:rsidP="00D93501">
            <w:r>
              <w:t xml:space="preserve">         </w:t>
            </w:r>
            <w:r w:rsidRPr="009528F6">
              <w:t>Opatření</w:t>
            </w:r>
          </w:p>
        </w:tc>
      </w:tr>
      <w:tr w:rsidR="00EA71C0" w:rsidTr="001457F3">
        <w:trPr>
          <w:trHeight w:val="592"/>
        </w:trPr>
        <w:tc>
          <w:tcPr>
            <w:tcW w:w="1242" w:type="dxa"/>
          </w:tcPr>
          <w:p w:rsidR="00EA71C0" w:rsidRPr="009528F6" w:rsidRDefault="00EA71C0" w:rsidP="00D93501"/>
          <w:p w:rsidR="00EA71C0" w:rsidRPr="009528F6" w:rsidRDefault="00EA71C0" w:rsidP="00D93501">
            <w:r w:rsidRPr="009528F6">
              <w:t xml:space="preserve">  1. ročník</w:t>
            </w:r>
          </w:p>
        </w:tc>
        <w:tc>
          <w:tcPr>
            <w:tcW w:w="3969" w:type="dxa"/>
          </w:tcPr>
          <w:p w:rsidR="00EA71C0" w:rsidRDefault="00EA71C0" w:rsidP="00D93501"/>
          <w:p w:rsidR="00EA71C0" w:rsidRPr="009528F6" w:rsidRDefault="00EA71C0" w:rsidP="00D93501">
            <w:r>
              <w:t>1x    Porucha autistického spektra</w:t>
            </w:r>
          </w:p>
        </w:tc>
        <w:tc>
          <w:tcPr>
            <w:tcW w:w="1698" w:type="dxa"/>
          </w:tcPr>
          <w:p w:rsidR="00EA71C0" w:rsidRDefault="00EA71C0" w:rsidP="00D93501"/>
          <w:p w:rsidR="00EA71C0" w:rsidRPr="009528F6" w:rsidRDefault="00EA71C0" w:rsidP="00D93501">
            <w:r>
              <w:t>3.stupeň</w:t>
            </w:r>
          </w:p>
        </w:tc>
        <w:tc>
          <w:tcPr>
            <w:tcW w:w="2303" w:type="dxa"/>
          </w:tcPr>
          <w:p w:rsidR="00EA71C0" w:rsidRDefault="00EA71C0" w:rsidP="00D93501">
            <w:r>
              <w:t>Asistent pedagoga</w:t>
            </w:r>
          </w:p>
          <w:p w:rsidR="00EA71C0" w:rsidRPr="009528F6" w:rsidRDefault="00EA71C0" w:rsidP="00D93501">
            <w:r>
              <w:t>IVP</w:t>
            </w:r>
          </w:p>
        </w:tc>
      </w:tr>
      <w:tr w:rsidR="00EA71C0" w:rsidTr="001457F3">
        <w:trPr>
          <w:trHeight w:val="570"/>
        </w:trPr>
        <w:tc>
          <w:tcPr>
            <w:tcW w:w="1242" w:type="dxa"/>
          </w:tcPr>
          <w:p w:rsidR="00EA71C0" w:rsidRDefault="00EA71C0" w:rsidP="00D93501"/>
          <w:p w:rsidR="00EA71C0" w:rsidRPr="009528F6" w:rsidRDefault="00EA71C0" w:rsidP="00D93501">
            <w:r>
              <w:t xml:space="preserve">  3.ročník</w:t>
            </w:r>
          </w:p>
        </w:tc>
        <w:tc>
          <w:tcPr>
            <w:tcW w:w="3969" w:type="dxa"/>
          </w:tcPr>
          <w:p w:rsidR="00EA71C0" w:rsidRDefault="00EA71C0" w:rsidP="00D93501"/>
          <w:p w:rsidR="00EA71C0" w:rsidRPr="009528F6" w:rsidRDefault="00EA71C0" w:rsidP="00D93501">
            <w:r>
              <w:t xml:space="preserve">1x    Vývojové poruchy učení </w:t>
            </w:r>
          </w:p>
        </w:tc>
        <w:tc>
          <w:tcPr>
            <w:tcW w:w="1698" w:type="dxa"/>
          </w:tcPr>
          <w:p w:rsidR="00EA71C0" w:rsidRDefault="00EA71C0" w:rsidP="00D93501"/>
          <w:p w:rsidR="00EA71C0" w:rsidRPr="009528F6" w:rsidRDefault="00EA71C0" w:rsidP="00D93501">
            <w:r>
              <w:t>2. stupeň</w:t>
            </w:r>
          </w:p>
        </w:tc>
        <w:tc>
          <w:tcPr>
            <w:tcW w:w="2303" w:type="dxa"/>
          </w:tcPr>
          <w:p w:rsidR="00EA71C0" w:rsidRPr="009528F6" w:rsidRDefault="00EA71C0" w:rsidP="00D93501">
            <w:r>
              <w:t>Spec. Pedagogické péče, IVP</w:t>
            </w:r>
          </w:p>
        </w:tc>
      </w:tr>
      <w:tr w:rsidR="00EA71C0" w:rsidTr="001457F3">
        <w:trPr>
          <w:trHeight w:val="549"/>
        </w:trPr>
        <w:tc>
          <w:tcPr>
            <w:tcW w:w="1242" w:type="dxa"/>
          </w:tcPr>
          <w:p w:rsidR="00EA71C0" w:rsidRDefault="00EA71C0" w:rsidP="00D93501"/>
          <w:p w:rsidR="00EA71C0" w:rsidRPr="009528F6" w:rsidRDefault="00EA71C0" w:rsidP="00D93501">
            <w:r>
              <w:t xml:space="preserve"> 4. ročník</w:t>
            </w:r>
          </w:p>
        </w:tc>
        <w:tc>
          <w:tcPr>
            <w:tcW w:w="3969" w:type="dxa"/>
          </w:tcPr>
          <w:p w:rsidR="00EA71C0" w:rsidRDefault="00EA71C0" w:rsidP="00D93501"/>
          <w:p w:rsidR="00EA71C0" w:rsidRPr="009528F6" w:rsidRDefault="00EA71C0" w:rsidP="00D93501">
            <w:r>
              <w:t>1x    Vývojové poruchy učení</w:t>
            </w:r>
          </w:p>
        </w:tc>
        <w:tc>
          <w:tcPr>
            <w:tcW w:w="1698" w:type="dxa"/>
          </w:tcPr>
          <w:p w:rsidR="00EA71C0" w:rsidRDefault="00EA71C0" w:rsidP="00D93501"/>
          <w:p w:rsidR="00EA71C0" w:rsidRPr="009528F6" w:rsidRDefault="00EA71C0" w:rsidP="00D93501">
            <w:r>
              <w:t>3. stupeň</w:t>
            </w:r>
          </w:p>
        </w:tc>
        <w:tc>
          <w:tcPr>
            <w:tcW w:w="2303" w:type="dxa"/>
          </w:tcPr>
          <w:p w:rsidR="00EA71C0" w:rsidRDefault="00EA71C0" w:rsidP="00D93501">
            <w:r>
              <w:t>Asistent pedagoga</w:t>
            </w:r>
          </w:p>
          <w:p w:rsidR="00EA71C0" w:rsidRDefault="00EA71C0" w:rsidP="00D93501">
            <w:r>
              <w:t>Speciálně pedagogická péče</w:t>
            </w:r>
          </w:p>
          <w:p w:rsidR="00EA71C0" w:rsidRPr="009528F6" w:rsidRDefault="00EA71C0" w:rsidP="00D93501">
            <w:r>
              <w:t>IVP</w:t>
            </w:r>
          </w:p>
        </w:tc>
      </w:tr>
    </w:tbl>
    <w:p w:rsidR="00EA71C0" w:rsidRDefault="00EA71C0" w:rsidP="00D93501">
      <w:pPr>
        <w:rPr>
          <w:b/>
          <w:u w:val="single"/>
        </w:rPr>
      </w:pPr>
    </w:p>
    <w:p w:rsidR="00EA71C0" w:rsidRPr="002D4B89" w:rsidRDefault="00EA71C0" w:rsidP="00DC019A">
      <w:pPr>
        <w:spacing w:line="276" w:lineRule="auto"/>
      </w:pPr>
      <w:r w:rsidRPr="002D4B89">
        <w:t>Pedagogičtí pracovníci školy poskytovali ve vyučování individuální přístup žákům se speciálně vzdělávacími potřebami.</w:t>
      </w:r>
    </w:p>
    <w:p w:rsidR="00EA71C0" w:rsidRPr="002D4B89" w:rsidRDefault="00EA71C0" w:rsidP="00DC019A">
      <w:pPr>
        <w:spacing w:line="276" w:lineRule="auto"/>
        <w:jc w:val="both"/>
      </w:pPr>
      <w:r w:rsidRPr="002D4B89">
        <w:t xml:space="preserve">Klasifikace žáků, u nichž byl vytvořen individuální vzdělávací plán nebo kterým bylo přiznáno školským poradenským zařízením podpůrné opatření, probíhala vždy s ohledem na speciálně vzdělávací potřeby žáka a doporučení školského poradenského zařízení. </w:t>
      </w:r>
    </w:p>
    <w:p w:rsidR="00EA71C0" w:rsidRPr="002D4B89" w:rsidRDefault="00EA71C0" w:rsidP="00DC019A">
      <w:pPr>
        <w:spacing w:line="276" w:lineRule="auto"/>
        <w:jc w:val="both"/>
      </w:pPr>
      <w:r w:rsidRPr="002D4B89">
        <w:t xml:space="preserve">   S nadanými žáky vyučující ve vyučovaní pracovali s individuálním přístupem, byly používány nejrůznější metody a formy práce pro rozvoj jejich nadaní a talentu. </w:t>
      </w:r>
    </w:p>
    <w:p w:rsidR="00EA71C0" w:rsidRDefault="00EA71C0" w:rsidP="00DC019A">
      <w:pPr>
        <w:spacing w:line="276" w:lineRule="auto"/>
      </w:pPr>
    </w:p>
    <w:p w:rsidR="00EA71C0" w:rsidRDefault="00EA71C0" w:rsidP="00DC019A">
      <w:pPr>
        <w:spacing w:line="276" w:lineRule="auto"/>
        <w:jc w:val="both"/>
        <w:rPr>
          <w:b/>
          <w:u w:val="single"/>
        </w:rPr>
      </w:pPr>
    </w:p>
    <w:p w:rsidR="00EA71C0" w:rsidRDefault="00EA71C0" w:rsidP="00DC019A">
      <w:pPr>
        <w:spacing w:line="276" w:lineRule="auto"/>
        <w:jc w:val="both"/>
        <w:rPr>
          <w:b/>
          <w:u w:val="single"/>
        </w:rPr>
      </w:pPr>
    </w:p>
    <w:p w:rsidR="00EA71C0" w:rsidRDefault="00EA71C0" w:rsidP="00DC019A">
      <w:pPr>
        <w:spacing w:line="276" w:lineRule="auto"/>
        <w:jc w:val="both"/>
        <w:rPr>
          <w:b/>
          <w:u w:val="single"/>
        </w:rPr>
      </w:pPr>
    </w:p>
    <w:p w:rsidR="00EA71C0" w:rsidRPr="00EC6F43" w:rsidRDefault="00EA71C0" w:rsidP="00DC019A">
      <w:pPr>
        <w:spacing w:line="276" w:lineRule="auto"/>
        <w:jc w:val="both"/>
        <w:rPr>
          <w:b/>
          <w:u w:val="single"/>
        </w:rPr>
      </w:pPr>
      <w:r w:rsidRPr="001B53CD">
        <w:rPr>
          <w:b/>
          <w:u w:val="single"/>
        </w:rPr>
        <w:t>6 Prevence sociálně patologických jevů</w:t>
      </w:r>
    </w:p>
    <w:p w:rsidR="00EA71C0" w:rsidRPr="001B53CD" w:rsidRDefault="00EA71C0" w:rsidP="00DC019A">
      <w:pPr>
        <w:spacing w:line="276" w:lineRule="auto"/>
        <w:jc w:val="both"/>
      </w:pPr>
      <w:r w:rsidRPr="001B53CD">
        <w:t xml:space="preserve">   Typ a povaha naší školy, stejně tak i malý počet žáků, nám umožňuje velice dobře monitorovat stav sociálně-patologických jevů na naší škole. Všichni pedagogičtí pracovníci a žáci se velice dobře vzájemně znají nejen z vyučování, ale také se společně podílí na vytváření i organizaci různých volnočasových aktivit. K přátelské atmosféře v naší škole přispívají společné akce založené na komunikaci, týmové spolupráci, solidaritě a tvůrčí individualitě. </w:t>
      </w:r>
    </w:p>
    <w:p w:rsidR="00EA71C0" w:rsidRPr="001B53CD" w:rsidRDefault="00EA71C0" w:rsidP="00DC019A">
      <w:pPr>
        <w:spacing w:line="276" w:lineRule="auto"/>
        <w:jc w:val="both"/>
      </w:pPr>
      <w:r w:rsidRPr="001B53CD">
        <w:t xml:space="preserve">   Zákonní zástupci byli s minimálním preventivním programem a s nástroji k jeho realizaci srozuměni v počátku školního roku, dále pak v rámci pravidelných třídních schůzek.</w:t>
      </w:r>
    </w:p>
    <w:p w:rsidR="00EA71C0" w:rsidRPr="001B53CD" w:rsidRDefault="00EA71C0" w:rsidP="00DC019A">
      <w:pPr>
        <w:spacing w:line="276" w:lineRule="auto"/>
        <w:jc w:val="both"/>
      </w:pPr>
      <w:r w:rsidRPr="001B53CD">
        <w:t xml:space="preserve">Za naplňování preventivních aktivit, které byly stanoveny v MPP formou tematických okruhů, odpovídali třídní učitelky. Témata byla volena podle aktuálních potřeb kolektivů jednotlivých tříd v návaznosti na tematické okruhy vyučovacích předmětů. Pokud se vyskytovaly projevy patologického chování, byly vždy včas díky malému počtu žáků a „rodinnému prostředí“ školy eliminovány. </w:t>
      </w:r>
    </w:p>
    <w:p w:rsidR="00EA71C0" w:rsidRPr="000B3FAE" w:rsidRDefault="00EA71C0" w:rsidP="00DC019A">
      <w:pPr>
        <w:spacing w:line="276" w:lineRule="auto"/>
        <w:jc w:val="both"/>
      </w:pPr>
      <w:r w:rsidRPr="001B53CD">
        <w:t xml:space="preserve">   Pro dosažní příjemného a motivujícího „rodinného“ prostředí jsme společně nastavili pravidla soužití ve třídách – základní pravidla, které si stanovili sami žáci, rozvíjeli jsme a posilovali individuální komunikační dovednosti dětí a realizovali pravidelné třídní komunitní setkávání – komunitní kruhy.</w:t>
      </w:r>
    </w:p>
    <w:p w:rsidR="00EA71C0" w:rsidRDefault="00EA71C0" w:rsidP="00DC019A">
      <w:pPr>
        <w:spacing w:line="276" w:lineRule="auto"/>
        <w:jc w:val="both"/>
        <w:rPr>
          <w:b/>
          <w:u w:val="single"/>
        </w:rPr>
      </w:pPr>
    </w:p>
    <w:p w:rsidR="00EA71C0" w:rsidRPr="001B53CD" w:rsidRDefault="00EA71C0" w:rsidP="00DC019A">
      <w:pPr>
        <w:spacing w:line="276" w:lineRule="auto"/>
        <w:jc w:val="both"/>
        <w:rPr>
          <w:b/>
          <w:u w:val="single"/>
        </w:rPr>
      </w:pPr>
      <w:r w:rsidRPr="001B53CD">
        <w:rPr>
          <w:b/>
          <w:u w:val="single"/>
        </w:rPr>
        <w:t>7 Environmentální výchova</w:t>
      </w:r>
    </w:p>
    <w:p w:rsidR="00EA71C0" w:rsidRPr="001B53CD" w:rsidRDefault="00EA71C0" w:rsidP="00DC019A">
      <w:pPr>
        <w:widowControl w:val="0"/>
        <w:autoSpaceDE w:val="0"/>
        <w:autoSpaceDN w:val="0"/>
        <w:adjustRightInd w:val="0"/>
        <w:spacing w:line="276" w:lineRule="auto"/>
      </w:pPr>
      <w:r>
        <w:t xml:space="preserve">    </w:t>
      </w:r>
      <w:r w:rsidRPr="001B53CD">
        <w:t>Enviromentální výchova byla v průběhu školního roku integrována do výuky jednotlivých předmětů (prvouka, přírodověda, výtvarná výchova, tělesná výchova, pracovní činnosti) všech ročníků. V rámci školní družiny byly žákům přiblíženy informace z internetových zdrojů a vycházek.</w:t>
      </w:r>
    </w:p>
    <w:p w:rsidR="00EA71C0" w:rsidRPr="001B53CD" w:rsidRDefault="00EA71C0" w:rsidP="00DC019A">
      <w:pPr>
        <w:widowControl w:val="0"/>
        <w:autoSpaceDE w:val="0"/>
        <w:autoSpaceDN w:val="0"/>
        <w:adjustRightInd w:val="0"/>
        <w:spacing w:line="276" w:lineRule="auto"/>
      </w:pPr>
      <w:r w:rsidRPr="001B53CD">
        <w:t>Zabývali jsme se tématy, která se týkala světových ekosystémů, základních podmínek života na zemi, lidských aktivit a problémů životního prostředí a vztahu člověka k prostředí.</w:t>
      </w:r>
    </w:p>
    <w:p w:rsidR="00EA71C0" w:rsidRPr="001B53CD" w:rsidRDefault="00EA71C0" w:rsidP="00DC019A">
      <w:pPr>
        <w:widowControl w:val="0"/>
        <w:autoSpaceDE w:val="0"/>
        <w:autoSpaceDN w:val="0"/>
        <w:adjustRightInd w:val="0"/>
        <w:spacing w:line="276" w:lineRule="auto"/>
        <w:rPr>
          <w:lang w:val="en-US"/>
        </w:rPr>
      </w:pPr>
      <w:r w:rsidRPr="001B53CD">
        <w:tab/>
        <w:t>V průběhu celého školního roku byl kladen důraz na třídění odpadu. ( papír, plast, sklo,  elektroodpad, baterie)  Na jaře byl zorganizován sběr starého papíru. V dubnu jsme si připoměli Den Země - úklidem okolí a soutěžemi. Do školní družiny byl  také pozván včelař, který žákům názornými pomůcky přiblížil život včel, čímž jim jejich vědomosti značně rozšířil.</w:t>
      </w:r>
    </w:p>
    <w:p w:rsidR="00EA71C0" w:rsidRPr="001B53CD" w:rsidRDefault="00EA71C0" w:rsidP="00DC019A">
      <w:pPr>
        <w:widowControl w:val="0"/>
        <w:autoSpaceDE w:val="0"/>
        <w:autoSpaceDN w:val="0"/>
        <w:adjustRightInd w:val="0"/>
        <w:spacing w:line="276" w:lineRule="auto"/>
        <w:rPr>
          <w:lang w:val="en-US"/>
        </w:rPr>
      </w:pPr>
      <w:r w:rsidRPr="001B53CD">
        <w:tab/>
        <w:t>Na závěr školního roku byl realizován školní výlet do ZOO ve Vyškově, kde měli žáci možnost posoudit, zda v dnešní době je důležité  chovat domácí zvířectvo. Jaký vliv, takovéhoto chovu, má na člověka, ekologickou stopu a celkovou životní úroveň.  Součastně navštívili také Dinopark, kde byl žákům přiblížen velmi dávný život na Zemi.</w:t>
      </w:r>
    </w:p>
    <w:p w:rsidR="00EA71C0" w:rsidRDefault="00EA71C0" w:rsidP="00DC019A">
      <w:pPr>
        <w:spacing w:line="276" w:lineRule="auto"/>
      </w:pPr>
    </w:p>
    <w:p w:rsidR="00EA71C0" w:rsidRPr="000B3FAE" w:rsidRDefault="00EA71C0" w:rsidP="000B3FAE">
      <w:pPr>
        <w:spacing w:line="276" w:lineRule="auto"/>
        <w:jc w:val="both"/>
        <w:rPr>
          <w:u w:val="single"/>
        </w:rPr>
      </w:pPr>
      <w:r w:rsidRPr="001B53CD">
        <w:rPr>
          <w:b/>
          <w:u w:val="single"/>
        </w:rPr>
        <w:t>8 Další vzdělávání pedagogických pracovníků</w:t>
      </w:r>
    </w:p>
    <w:p w:rsidR="00EA71C0" w:rsidRPr="00EC6F43" w:rsidRDefault="00EA71C0" w:rsidP="00EC6F43">
      <w:pPr>
        <w:pStyle w:val="Zkladntext21"/>
        <w:spacing w:line="276" w:lineRule="auto"/>
        <w:rPr>
          <w:sz w:val="24"/>
        </w:rPr>
      </w:pPr>
      <w:r>
        <w:rPr>
          <w:bCs/>
          <w:iCs/>
          <w:sz w:val="24"/>
        </w:rPr>
        <w:t xml:space="preserve">      </w:t>
      </w:r>
      <w:r w:rsidRPr="008F49F5">
        <w:rPr>
          <w:bCs/>
          <w:iCs/>
          <w:sz w:val="24"/>
        </w:rPr>
        <w:t xml:space="preserve">Škola dbá na další průběžné vzdělávání všech pracovníků. Výběr vzdělávacích akcí se řídil potřebami školy a zájmem vyučujících. Každý pedagogický pracovník se zúčastnil alespoň jednoho kurzu nebo školení. Zaměřili jsme se na vzdělávání pro vedoucí pracovníky v oblasti právních předpisů, na vzdělávání spojené se zaváděním změn ve školství do praxe a na semináře, které byly přínosem pro kvalitu výchovně vzdělávacího procesu. </w:t>
      </w:r>
    </w:p>
    <w:p w:rsidR="00EA71C0" w:rsidRDefault="00EA71C0" w:rsidP="001B53CD">
      <w:pPr>
        <w:jc w:val="both"/>
        <w:rPr>
          <w:iCs/>
          <w:sz w:val="28"/>
          <w:szCs w:val="28"/>
        </w:rPr>
      </w:pPr>
    </w:p>
    <w:p w:rsidR="00EA71C0" w:rsidRPr="0008168F" w:rsidRDefault="00EA71C0" w:rsidP="001B53CD">
      <w:pPr>
        <w:jc w:val="both"/>
        <w:rPr>
          <w:iCs/>
          <w:sz w:val="28"/>
          <w:szCs w:val="28"/>
        </w:rPr>
      </w:pPr>
    </w:p>
    <w:tbl>
      <w:tblPr>
        <w:tblW w:w="7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2"/>
        <w:gridCol w:w="2693"/>
        <w:gridCol w:w="2668"/>
      </w:tblGrid>
      <w:tr w:rsidR="00EA71C0" w:rsidTr="002378AC">
        <w:trPr>
          <w:jc w:val="center"/>
        </w:trPr>
        <w:tc>
          <w:tcPr>
            <w:tcW w:w="2242" w:type="dxa"/>
            <w:shd w:val="clear" w:color="auto" w:fill="F2F2F2"/>
            <w:vAlign w:val="center"/>
          </w:tcPr>
          <w:p w:rsidR="00EA71C0" w:rsidRPr="00FD2004" w:rsidRDefault="00EA71C0" w:rsidP="009D7F26">
            <w:pPr>
              <w:jc w:val="center"/>
              <w:rPr>
                <w:b/>
              </w:rPr>
            </w:pPr>
            <w:r w:rsidRPr="00FD2004">
              <w:rPr>
                <w:b/>
              </w:rPr>
              <w:t>Jméno a příjmení:</w:t>
            </w:r>
          </w:p>
        </w:tc>
        <w:tc>
          <w:tcPr>
            <w:tcW w:w="2693" w:type="dxa"/>
            <w:shd w:val="clear" w:color="auto" w:fill="F2F2F2"/>
            <w:vAlign w:val="center"/>
          </w:tcPr>
          <w:p w:rsidR="00EA71C0" w:rsidRPr="00FD2004" w:rsidRDefault="00EA71C0" w:rsidP="009D7F26">
            <w:pPr>
              <w:jc w:val="center"/>
              <w:rPr>
                <w:b/>
              </w:rPr>
            </w:pPr>
            <w:r w:rsidRPr="00FD2004">
              <w:rPr>
                <w:b/>
              </w:rPr>
              <w:t>Název školení:</w:t>
            </w:r>
          </w:p>
        </w:tc>
        <w:tc>
          <w:tcPr>
            <w:tcW w:w="2668" w:type="dxa"/>
            <w:shd w:val="clear" w:color="auto" w:fill="F2F2F2"/>
            <w:vAlign w:val="center"/>
          </w:tcPr>
          <w:p w:rsidR="00EA71C0" w:rsidRPr="00FD2004" w:rsidRDefault="00EA71C0" w:rsidP="009D7F26">
            <w:pPr>
              <w:jc w:val="center"/>
              <w:rPr>
                <w:b/>
              </w:rPr>
            </w:pPr>
            <w:r w:rsidRPr="00FD2004">
              <w:rPr>
                <w:b/>
              </w:rPr>
              <w:t>Pořadatel:</w:t>
            </w:r>
          </w:p>
        </w:tc>
      </w:tr>
      <w:tr w:rsidR="00EA71C0" w:rsidTr="002378AC">
        <w:trPr>
          <w:trHeight w:hRule="exact" w:val="709"/>
          <w:jc w:val="center"/>
        </w:trPr>
        <w:tc>
          <w:tcPr>
            <w:tcW w:w="2242" w:type="dxa"/>
            <w:vAlign w:val="center"/>
          </w:tcPr>
          <w:p w:rsidR="00EA71C0" w:rsidRPr="00FD2004" w:rsidRDefault="00EA71C0" w:rsidP="009D7F26">
            <w:r>
              <w:t>Kateřina Šimíčková</w:t>
            </w:r>
          </w:p>
        </w:tc>
        <w:tc>
          <w:tcPr>
            <w:tcW w:w="2693" w:type="dxa"/>
            <w:vAlign w:val="center"/>
          </w:tcPr>
          <w:p w:rsidR="00EA71C0" w:rsidRPr="00FD2004" w:rsidRDefault="00EA71C0" w:rsidP="009D7F26">
            <w:pPr>
              <w:rPr>
                <w:sz w:val="20"/>
                <w:szCs w:val="20"/>
              </w:rPr>
            </w:pPr>
            <w:r>
              <w:rPr>
                <w:sz w:val="20"/>
                <w:szCs w:val="20"/>
              </w:rPr>
              <w:t>Vnitřní předpisy škol a školských zařízení</w:t>
            </w:r>
          </w:p>
        </w:tc>
        <w:tc>
          <w:tcPr>
            <w:tcW w:w="2668" w:type="dxa"/>
            <w:vAlign w:val="center"/>
          </w:tcPr>
          <w:p w:rsidR="00EA71C0" w:rsidRPr="00FD2004" w:rsidRDefault="00EA71C0" w:rsidP="009D7F26">
            <w:pPr>
              <w:rPr>
                <w:sz w:val="20"/>
                <w:szCs w:val="20"/>
              </w:rPr>
            </w:pPr>
            <w:r>
              <w:rPr>
                <w:sz w:val="20"/>
                <w:szCs w:val="20"/>
              </w:rPr>
              <w:t>Ing. Pavel Bundil, vzdělávací agentura KPS Vsetín</w:t>
            </w:r>
          </w:p>
        </w:tc>
      </w:tr>
      <w:tr w:rsidR="00EA71C0" w:rsidTr="002378AC">
        <w:trPr>
          <w:trHeight w:hRule="exact" w:val="709"/>
          <w:jc w:val="center"/>
        </w:trPr>
        <w:tc>
          <w:tcPr>
            <w:tcW w:w="2242" w:type="dxa"/>
            <w:vAlign w:val="center"/>
          </w:tcPr>
          <w:p w:rsidR="00EA71C0" w:rsidRPr="00FD2004" w:rsidRDefault="00EA71C0" w:rsidP="009D7F26">
            <w:r>
              <w:t>Kateřina Šimíčková</w:t>
            </w:r>
          </w:p>
        </w:tc>
        <w:tc>
          <w:tcPr>
            <w:tcW w:w="2693" w:type="dxa"/>
            <w:vAlign w:val="center"/>
          </w:tcPr>
          <w:p w:rsidR="00EA71C0" w:rsidRPr="00FD2004" w:rsidRDefault="00EA71C0" w:rsidP="009D7F26">
            <w:pPr>
              <w:rPr>
                <w:sz w:val="20"/>
                <w:szCs w:val="20"/>
              </w:rPr>
            </w:pPr>
            <w:r>
              <w:rPr>
                <w:sz w:val="20"/>
                <w:szCs w:val="20"/>
              </w:rPr>
              <w:t>Reforma financování regionálního školství</w:t>
            </w:r>
          </w:p>
        </w:tc>
        <w:tc>
          <w:tcPr>
            <w:tcW w:w="2668" w:type="dxa"/>
            <w:vAlign w:val="center"/>
          </w:tcPr>
          <w:p w:rsidR="00EA71C0" w:rsidRDefault="00EA71C0" w:rsidP="009D7F26">
            <w:pPr>
              <w:rPr>
                <w:sz w:val="20"/>
                <w:szCs w:val="20"/>
              </w:rPr>
            </w:pPr>
            <w:r>
              <w:rPr>
                <w:sz w:val="20"/>
                <w:szCs w:val="20"/>
              </w:rPr>
              <w:t xml:space="preserve">Pedagogická fakulta UP </w:t>
            </w:r>
          </w:p>
          <w:p w:rsidR="00EA71C0" w:rsidRPr="00FD2004" w:rsidRDefault="00EA71C0" w:rsidP="009D7F26">
            <w:pPr>
              <w:rPr>
                <w:sz w:val="20"/>
                <w:szCs w:val="20"/>
              </w:rPr>
            </w:pPr>
            <w:r>
              <w:rPr>
                <w:sz w:val="20"/>
                <w:szCs w:val="20"/>
              </w:rPr>
              <w:t>v Olomouci, Centrum CŽV</w:t>
            </w:r>
          </w:p>
        </w:tc>
      </w:tr>
      <w:tr w:rsidR="00EA71C0" w:rsidTr="002378AC">
        <w:trPr>
          <w:trHeight w:hRule="exact" w:val="709"/>
          <w:jc w:val="center"/>
        </w:trPr>
        <w:tc>
          <w:tcPr>
            <w:tcW w:w="2242" w:type="dxa"/>
            <w:vAlign w:val="center"/>
          </w:tcPr>
          <w:p w:rsidR="00EA71C0" w:rsidRPr="00FD2004" w:rsidRDefault="00EA71C0" w:rsidP="009D7F26">
            <w:r w:rsidRPr="00FD2004">
              <w:t>Monika Rýčková</w:t>
            </w:r>
          </w:p>
        </w:tc>
        <w:tc>
          <w:tcPr>
            <w:tcW w:w="2693" w:type="dxa"/>
            <w:vAlign w:val="center"/>
          </w:tcPr>
          <w:p w:rsidR="00EA71C0" w:rsidRPr="00FD2004" w:rsidRDefault="00EA71C0" w:rsidP="009D7F26">
            <w:pPr>
              <w:rPr>
                <w:sz w:val="20"/>
                <w:szCs w:val="20"/>
              </w:rPr>
            </w:pPr>
            <w:r>
              <w:rPr>
                <w:sz w:val="20"/>
                <w:szCs w:val="20"/>
              </w:rPr>
              <w:t>Anglický jazyk pro učitele</w:t>
            </w:r>
          </w:p>
        </w:tc>
        <w:tc>
          <w:tcPr>
            <w:tcW w:w="2668" w:type="dxa"/>
            <w:vAlign w:val="center"/>
          </w:tcPr>
          <w:p w:rsidR="00EA71C0" w:rsidRPr="00FD2004" w:rsidRDefault="00EA71C0" w:rsidP="009D7F26">
            <w:pPr>
              <w:rPr>
                <w:sz w:val="20"/>
                <w:szCs w:val="20"/>
              </w:rPr>
            </w:pPr>
            <w:r>
              <w:rPr>
                <w:sz w:val="20"/>
                <w:szCs w:val="20"/>
              </w:rPr>
              <w:t>Ing. Pavel Bundil, vzdělávací agentura KPS Vsetín</w:t>
            </w:r>
          </w:p>
        </w:tc>
      </w:tr>
      <w:tr w:rsidR="00EA71C0" w:rsidTr="002378AC">
        <w:trPr>
          <w:trHeight w:hRule="exact" w:val="709"/>
          <w:jc w:val="center"/>
        </w:trPr>
        <w:tc>
          <w:tcPr>
            <w:tcW w:w="2242" w:type="dxa"/>
            <w:vAlign w:val="center"/>
          </w:tcPr>
          <w:p w:rsidR="00EA71C0" w:rsidRPr="00FD2004" w:rsidRDefault="00EA71C0" w:rsidP="009D7F26">
            <w:r>
              <w:t>Kateřina Šimíčková</w:t>
            </w:r>
          </w:p>
        </w:tc>
        <w:tc>
          <w:tcPr>
            <w:tcW w:w="2693" w:type="dxa"/>
            <w:vAlign w:val="center"/>
          </w:tcPr>
          <w:p w:rsidR="00EA71C0" w:rsidRDefault="00EA71C0" w:rsidP="009D7F26">
            <w:pPr>
              <w:rPr>
                <w:sz w:val="20"/>
                <w:szCs w:val="20"/>
              </w:rPr>
            </w:pPr>
            <w:r>
              <w:rPr>
                <w:sz w:val="20"/>
                <w:szCs w:val="20"/>
              </w:rPr>
              <w:t>Brána jazyků otevřená</w:t>
            </w:r>
          </w:p>
        </w:tc>
        <w:tc>
          <w:tcPr>
            <w:tcW w:w="2668" w:type="dxa"/>
            <w:vAlign w:val="center"/>
          </w:tcPr>
          <w:p w:rsidR="00EA71C0" w:rsidRDefault="00EA71C0" w:rsidP="009D7F26">
            <w:pPr>
              <w:rPr>
                <w:sz w:val="20"/>
                <w:szCs w:val="20"/>
              </w:rPr>
            </w:pPr>
            <w:r>
              <w:rPr>
                <w:sz w:val="20"/>
                <w:szCs w:val="20"/>
              </w:rPr>
              <w:t>NIDV - Ostrava</w:t>
            </w:r>
          </w:p>
        </w:tc>
      </w:tr>
    </w:tbl>
    <w:p w:rsidR="00EA71C0" w:rsidRDefault="00EA71C0" w:rsidP="009D2722">
      <w:pPr>
        <w:jc w:val="both"/>
        <w:rPr>
          <w:b/>
          <w:u w:val="single"/>
        </w:rPr>
      </w:pPr>
    </w:p>
    <w:p w:rsidR="00EA71C0" w:rsidRDefault="00EA71C0" w:rsidP="009D2722">
      <w:pPr>
        <w:jc w:val="both"/>
        <w:rPr>
          <w:b/>
          <w:u w:val="single"/>
        </w:rPr>
      </w:pPr>
    </w:p>
    <w:p w:rsidR="00EA71C0" w:rsidRDefault="00EA71C0" w:rsidP="009D2722">
      <w:pPr>
        <w:jc w:val="both"/>
        <w:rPr>
          <w:b/>
          <w:u w:val="single"/>
        </w:rPr>
      </w:pPr>
      <w:r w:rsidRPr="004279D4">
        <w:rPr>
          <w:b/>
          <w:u w:val="single"/>
        </w:rPr>
        <w:t>9 Aktivity a prezentace školy na veřejnosti</w:t>
      </w:r>
    </w:p>
    <w:p w:rsidR="00EA71C0" w:rsidRPr="004279D4" w:rsidRDefault="00EA71C0" w:rsidP="009D2722">
      <w:pPr>
        <w:jc w:val="both"/>
        <w:rPr>
          <w:u w:val="single"/>
        </w:rPr>
      </w:pPr>
    </w:p>
    <w:p w:rsidR="00EA71C0" w:rsidRPr="00EC6F43" w:rsidRDefault="00EA71C0" w:rsidP="009D2722">
      <w:pPr>
        <w:jc w:val="both"/>
        <w:rPr>
          <w:iCs/>
          <w:u w:val="single"/>
        </w:rPr>
      </w:pPr>
      <w:r w:rsidRPr="008C7BBA">
        <w:rPr>
          <w:b/>
          <w:iCs/>
          <w:u w:val="single"/>
        </w:rPr>
        <w:t>9.1 Aktivity školy během školního roku</w:t>
      </w:r>
      <w:r>
        <w:rPr>
          <w:iCs/>
          <w:u w:val="single"/>
        </w:rPr>
        <w:t xml:space="preserve"> </w:t>
      </w:r>
      <w:r w:rsidRPr="008C7BBA">
        <w:rPr>
          <w:iCs/>
          <w:u w:val="single"/>
        </w:rPr>
        <w:t xml:space="preserve"> </w:t>
      </w:r>
    </w:p>
    <w:p w:rsidR="00EA71C0" w:rsidRDefault="00EA71C0" w:rsidP="009D2722">
      <w:pPr>
        <w:jc w:val="both"/>
        <w:rPr>
          <w:iCs/>
        </w:rPr>
      </w:pPr>
      <w:r>
        <w:rPr>
          <w:iCs/>
        </w:rPr>
        <w:t>všechny akce i fotografie z těchto akcí byly průběžně zveřejňovány na webových stránkách ZŠ Dolní Újezd.</w:t>
      </w:r>
    </w:p>
    <w:p w:rsidR="00EA71C0" w:rsidRDefault="00EA71C0" w:rsidP="009D2722">
      <w:pPr>
        <w:jc w:val="both"/>
        <w:rPr>
          <w:iCs/>
        </w:rPr>
      </w:pPr>
      <w:r>
        <w:rPr>
          <w:iCs/>
        </w:rPr>
        <w:t xml:space="preserve">   Stejně jako v minulém školním roce i letos pořádala škola ve spolupráci s místním spolkem Sokol a Obcí Dolní Újezd</w:t>
      </w:r>
      <w:r w:rsidRPr="00553F8F">
        <w:rPr>
          <w:iCs/>
        </w:rPr>
        <w:t xml:space="preserve"> </w:t>
      </w:r>
      <w:r>
        <w:rPr>
          <w:iCs/>
        </w:rPr>
        <w:t xml:space="preserve">ples.  </w:t>
      </w:r>
    </w:p>
    <w:p w:rsidR="00EA71C0" w:rsidRDefault="00EA71C0" w:rsidP="009D2722">
      <w:pPr>
        <w:jc w:val="both"/>
        <w:rPr>
          <w:iCs/>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1701"/>
      </w:tblGrid>
      <w:tr w:rsidR="00EA71C0" w:rsidTr="00C97E08">
        <w:trPr>
          <w:trHeight w:hRule="exact" w:val="397"/>
        </w:trPr>
        <w:tc>
          <w:tcPr>
            <w:tcW w:w="6237" w:type="dxa"/>
            <w:vAlign w:val="center"/>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 xml:space="preserve">Beseda s hasiči - HZS Lipník nad Bečvou </w:t>
            </w:r>
          </w:p>
        </w:tc>
        <w:tc>
          <w:tcPr>
            <w:tcW w:w="1701" w:type="dxa"/>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Drakiáda</w:t>
            </w:r>
          </w:p>
        </w:tc>
        <w:tc>
          <w:tcPr>
            <w:tcW w:w="1701" w:type="dxa"/>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ZŠ+MŠ</w:t>
            </w:r>
          </w:p>
        </w:tc>
      </w:tr>
      <w:tr w:rsidR="00EA71C0" w:rsidTr="00C97E08">
        <w:trPr>
          <w:trHeight w:hRule="exact" w:val="397"/>
        </w:trPr>
        <w:tc>
          <w:tcPr>
            <w:tcW w:w="6237" w:type="dxa"/>
            <w:vAlign w:val="center"/>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Sférické kino</w:t>
            </w:r>
          </w:p>
        </w:tc>
        <w:tc>
          <w:tcPr>
            <w:tcW w:w="1701" w:type="dxa"/>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ZŠ+MŠ</w:t>
            </w:r>
          </w:p>
        </w:tc>
      </w:tr>
      <w:tr w:rsidR="00EA71C0" w:rsidTr="00C97E08">
        <w:trPr>
          <w:trHeight w:hRule="exact" w:val="397"/>
        </w:trPr>
        <w:tc>
          <w:tcPr>
            <w:tcW w:w="6237" w:type="dxa"/>
            <w:vAlign w:val="center"/>
          </w:tcPr>
          <w:p w:rsidR="00EA71C0" w:rsidRPr="008B5073" w:rsidRDefault="00EA71C0" w:rsidP="00C97E08">
            <w:pPr>
              <w:pStyle w:val="NoSpacing"/>
              <w:suppressAutoHyphens/>
              <w:rPr>
                <w:rFonts w:ascii="Times New Roman" w:hAnsi="Times New Roman"/>
                <w:sz w:val="24"/>
                <w:szCs w:val="24"/>
              </w:rPr>
            </w:pPr>
            <w:r>
              <w:rPr>
                <w:rFonts w:ascii="Times New Roman" w:hAnsi="Times New Roman"/>
                <w:sz w:val="24"/>
                <w:szCs w:val="24"/>
              </w:rPr>
              <w:t>Lampionový průvod</w:t>
            </w:r>
          </w:p>
        </w:tc>
        <w:tc>
          <w:tcPr>
            <w:tcW w:w="1701" w:type="dxa"/>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ZŠ+MŠ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Strašidelná škola (spaní ve škole)</w:t>
            </w:r>
          </w:p>
        </w:tc>
        <w:tc>
          <w:tcPr>
            <w:tcW w:w="1701" w:type="dxa"/>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Pěvecká soutěž - Slavík Přerov</w:t>
            </w:r>
          </w:p>
        </w:tc>
        <w:tc>
          <w:tcPr>
            <w:tcW w:w="1701" w:type="dxa"/>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sidRPr="008B5073">
              <w:rPr>
                <w:rFonts w:ascii="Times New Roman" w:hAnsi="Times New Roman"/>
                <w:sz w:val="24"/>
                <w:szCs w:val="24"/>
              </w:rPr>
              <w:t>Mikulášská nadílka ve škole</w:t>
            </w:r>
          </w:p>
        </w:tc>
        <w:tc>
          <w:tcPr>
            <w:tcW w:w="1701" w:type="dxa"/>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ZŠ, MŠ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Rozsvecování stromečku</w:t>
            </w:r>
          </w:p>
        </w:tc>
        <w:tc>
          <w:tcPr>
            <w:tcW w:w="1701" w:type="dxa"/>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ZŠ+MŠ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sidRPr="008B5073">
              <w:rPr>
                <w:rFonts w:ascii="Times New Roman" w:hAnsi="Times New Roman"/>
                <w:sz w:val="24"/>
                <w:szCs w:val="24"/>
              </w:rPr>
              <w:t xml:space="preserve">Vánoce </w:t>
            </w:r>
            <w:r>
              <w:rPr>
                <w:rFonts w:ascii="Times New Roman" w:hAnsi="Times New Roman"/>
                <w:sz w:val="24"/>
                <w:szCs w:val="24"/>
              </w:rPr>
              <w:t>v MŠ Staměřice – vánoční výstava</w:t>
            </w:r>
          </w:p>
        </w:tc>
        <w:tc>
          <w:tcPr>
            <w:tcW w:w="1701" w:type="dxa"/>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ŠD+MŠ</w:t>
            </w:r>
          </w:p>
        </w:tc>
      </w:tr>
      <w:tr w:rsidR="00EA71C0" w:rsidTr="00C97E08">
        <w:trPr>
          <w:trHeight w:hRule="exact" w:val="397"/>
        </w:trPr>
        <w:tc>
          <w:tcPr>
            <w:tcW w:w="6237" w:type="dxa"/>
            <w:vAlign w:val="center"/>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Kreslení s p. Dostálem</w:t>
            </w:r>
          </w:p>
        </w:tc>
        <w:tc>
          <w:tcPr>
            <w:tcW w:w="1701" w:type="dxa"/>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MŠ</w:t>
            </w:r>
          </w:p>
        </w:tc>
      </w:tr>
      <w:tr w:rsidR="00EA71C0" w:rsidTr="00C97E08">
        <w:trPr>
          <w:trHeight w:hRule="exact" w:val="397"/>
        </w:trPr>
        <w:tc>
          <w:tcPr>
            <w:tcW w:w="6237" w:type="dxa"/>
            <w:vAlign w:val="center"/>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Karneval</w:t>
            </w:r>
          </w:p>
        </w:tc>
        <w:tc>
          <w:tcPr>
            <w:tcW w:w="1701" w:type="dxa"/>
          </w:tcPr>
          <w:p w:rsidR="00EA71C0" w:rsidRPr="008B5073" w:rsidRDefault="00EA71C0" w:rsidP="009D7F26">
            <w:pPr>
              <w:pStyle w:val="NoSpacing"/>
              <w:suppressAutoHyphens/>
              <w:rPr>
                <w:rFonts w:ascii="Times New Roman" w:hAnsi="Times New Roman"/>
                <w:sz w:val="24"/>
                <w:szCs w:val="24"/>
              </w:rPr>
            </w:pPr>
            <w:r>
              <w:rPr>
                <w:rFonts w:ascii="Times New Roman" w:hAnsi="Times New Roman"/>
                <w:sz w:val="24"/>
                <w:szCs w:val="24"/>
              </w:rPr>
              <w:t>MŠ</w:t>
            </w:r>
          </w:p>
        </w:tc>
      </w:tr>
      <w:tr w:rsidR="00EA71C0" w:rsidTr="00C97E08">
        <w:trPr>
          <w:trHeight w:hRule="exact" w:val="397"/>
        </w:trPr>
        <w:tc>
          <w:tcPr>
            <w:tcW w:w="6237" w:type="dxa"/>
            <w:vAlign w:val="center"/>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Karneval</w:t>
            </w:r>
          </w:p>
        </w:tc>
        <w:tc>
          <w:tcPr>
            <w:tcW w:w="1701" w:type="dxa"/>
          </w:tcPr>
          <w:p w:rsidR="00EA71C0" w:rsidRDefault="00EA71C0" w:rsidP="009D7F26">
            <w:pPr>
              <w:pStyle w:val="NoSpacing"/>
              <w:suppressAutoHyphens/>
              <w:rPr>
                <w:rFonts w:ascii="Times New Roman" w:hAnsi="Times New Roman"/>
                <w:sz w:val="24"/>
                <w:szCs w:val="24"/>
              </w:rPr>
            </w:pPr>
            <w:r>
              <w:rPr>
                <w:rFonts w:ascii="Times New Roman" w:hAnsi="Times New Roman"/>
                <w:sz w:val="24"/>
                <w:szCs w:val="24"/>
              </w:rPr>
              <w:t>ŠD</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Lyžařský výcvik v areálu Hlubočky</w:t>
            </w:r>
          </w:p>
        </w:tc>
        <w:tc>
          <w:tcPr>
            <w:tcW w:w="1701" w:type="dxa"/>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MŠ</w:t>
            </w:r>
          </w:p>
        </w:tc>
      </w:tr>
      <w:tr w:rsidR="00EA71C0" w:rsidTr="003E053B">
        <w:trPr>
          <w:trHeight w:hRule="exact" w:val="55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Školní ples – Zimní ples</w:t>
            </w:r>
          </w:p>
        </w:tc>
        <w:tc>
          <w:tcPr>
            <w:tcW w:w="1701" w:type="dxa"/>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ZŠ+MŠ, SOKOL</w:t>
            </w:r>
          </w:p>
        </w:tc>
      </w:tr>
      <w:tr w:rsidR="00EA71C0" w:rsidTr="00C97E08">
        <w:trPr>
          <w:trHeight w:hRule="exact" w:val="397"/>
        </w:trPr>
        <w:tc>
          <w:tcPr>
            <w:tcW w:w="6237" w:type="dxa"/>
            <w:vAlign w:val="center"/>
          </w:tcPr>
          <w:p w:rsidR="00EA71C0" w:rsidRPr="008B5073" w:rsidRDefault="00EA71C0" w:rsidP="004279D4">
            <w:pPr>
              <w:pStyle w:val="NoSpacing"/>
              <w:rPr>
                <w:rFonts w:ascii="Times New Roman" w:hAnsi="Times New Roman"/>
                <w:sz w:val="24"/>
                <w:szCs w:val="24"/>
              </w:rPr>
            </w:pPr>
            <w:r>
              <w:rPr>
                <w:rFonts w:ascii="Times New Roman" w:hAnsi="Times New Roman"/>
                <w:sz w:val="24"/>
                <w:szCs w:val="24"/>
              </w:rPr>
              <w:t xml:space="preserve">Návštěva MŠ ve škole </w:t>
            </w:r>
          </w:p>
        </w:tc>
        <w:tc>
          <w:tcPr>
            <w:tcW w:w="1701" w:type="dxa"/>
          </w:tcPr>
          <w:p w:rsidR="00EA71C0" w:rsidRDefault="00EA71C0" w:rsidP="004279D4">
            <w:pPr>
              <w:pStyle w:val="NoSpacing"/>
              <w:rPr>
                <w:rFonts w:ascii="Times New Roman" w:hAnsi="Times New Roman"/>
                <w:sz w:val="24"/>
                <w:szCs w:val="24"/>
              </w:rPr>
            </w:pPr>
            <w:r>
              <w:rPr>
                <w:rFonts w:ascii="Times New Roman" w:hAnsi="Times New Roman"/>
                <w:sz w:val="24"/>
                <w:szCs w:val="24"/>
              </w:rPr>
              <w:t>MŠ+ZŠ</w:t>
            </w:r>
          </w:p>
        </w:tc>
      </w:tr>
      <w:tr w:rsidR="00EA71C0" w:rsidTr="00C97E08">
        <w:trPr>
          <w:trHeight w:hRule="exact" w:val="397"/>
        </w:trPr>
        <w:tc>
          <w:tcPr>
            <w:tcW w:w="6237" w:type="dxa"/>
            <w:vAlign w:val="center"/>
          </w:tcPr>
          <w:p w:rsidR="00EA71C0" w:rsidRDefault="00EA71C0" w:rsidP="004279D4">
            <w:pPr>
              <w:pStyle w:val="NoSpacing"/>
              <w:rPr>
                <w:rFonts w:ascii="Times New Roman" w:hAnsi="Times New Roman"/>
                <w:sz w:val="24"/>
                <w:szCs w:val="24"/>
              </w:rPr>
            </w:pPr>
            <w:r>
              <w:rPr>
                <w:rFonts w:ascii="Times New Roman" w:hAnsi="Times New Roman"/>
                <w:sz w:val="24"/>
                <w:szCs w:val="24"/>
              </w:rPr>
              <w:t>Předplavecký a plavecký výcvik</w:t>
            </w:r>
          </w:p>
        </w:tc>
        <w:tc>
          <w:tcPr>
            <w:tcW w:w="1701" w:type="dxa"/>
          </w:tcPr>
          <w:p w:rsidR="00EA71C0" w:rsidRDefault="00EA71C0" w:rsidP="004279D4">
            <w:pPr>
              <w:pStyle w:val="NoSpacing"/>
              <w:rPr>
                <w:rFonts w:ascii="Times New Roman" w:hAnsi="Times New Roman"/>
                <w:sz w:val="24"/>
                <w:szCs w:val="24"/>
              </w:rPr>
            </w:pPr>
            <w:r>
              <w:rPr>
                <w:rFonts w:ascii="Times New Roman" w:hAnsi="Times New Roman"/>
                <w:sz w:val="24"/>
                <w:szCs w:val="24"/>
              </w:rPr>
              <w:t>MŠ+ZŠ</w:t>
            </w:r>
          </w:p>
        </w:tc>
      </w:tr>
      <w:tr w:rsidR="00EA71C0" w:rsidTr="00C97E08">
        <w:trPr>
          <w:trHeight w:hRule="exact" w:val="397"/>
        </w:trPr>
        <w:tc>
          <w:tcPr>
            <w:tcW w:w="6237" w:type="dxa"/>
            <w:vAlign w:val="center"/>
          </w:tcPr>
          <w:p w:rsidR="00EA71C0" w:rsidRDefault="00EA71C0" w:rsidP="004279D4">
            <w:pPr>
              <w:pStyle w:val="NoSpacing"/>
              <w:rPr>
                <w:rFonts w:ascii="Times New Roman" w:hAnsi="Times New Roman"/>
                <w:sz w:val="24"/>
                <w:szCs w:val="24"/>
              </w:rPr>
            </w:pPr>
            <w:r w:rsidRPr="008B5073">
              <w:rPr>
                <w:rFonts w:ascii="Times New Roman" w:hAnsi="Times New Roman"/>
                <w:sz w:val="24"/>
                <w:szCs w:val="24"/>
              </w:rPr>
              <w:t>Zápis dětí do ZŠ Dolní Újezd</w:t>
            </w:r>
          </w:p>
        </w:tc>
        <w:tc>
          <w:tcPr>
            <w:tcW w:w="1701" w:type="dxa"/>
          </w:tcPr>
          <w:p w:rsidR="00EA71C0" w:rsidRDefault="00EA71C0" w:rsidP="004279D4">
            <w:pPr>
              <w:pStyle w:val="NoSpacing"/>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Pr="008B5073" w:rsidRDefault="00EA71C0" w:rsidP="004279D4">
            <w:pPr>
              <w:pStyle w:val="NoSpacing"/>
              <w:rPr>
                <w:rFonts w:ascii="Times New Roman" w:hAnsi="Times New Roman"/>
                <w:sz w:val="24"/>
                <w:szCs w:val="24"/>
              </w:rPr>
            </w:pPr>
            <w:r>
              <w:rPr>
                <w:rFonts w:ascii="Times New Roman" w:hAnsi="Times New Roman"/>
                <w:sz w:val="24"/>
                <w:szCs w:val="24"/>
              </w:rPr>
              <w:t>Velikonoční zvyky a tradice, dílničky</w:t>
            </w:r>
          </w:p>
        </w:tc>
        <w:tc>
          <w:tcPr>
            <w:tcW w:w="1701" w:type="dxa"/>
          </w:tcPr>
          <w:p w:rsidR="00EA71C0" w:rsidRDefault="00EA71C0" w:rsidP="004279D4">
            <w:pPr>
              <w:pStyle w:val="NoSpacing"/>
              <w:rPr>
                <w:rFonts w:ascii="Times New Roman" w:hAnsi="Times New Roman"/>
                <w:sz w:val="24"/>
                <w:szCs w:val="24"/>
              </w:rPr>
            </w:pPr>
            <w:r>
              <w:rPr>
                <w:rFonts w:ascii="Times New Roman" w:hAnsi="Times New Roman"/>
                <w:sz w:val="24"/>
                <w:szCs w:val="24"/>
              </w:rPr>
              <w:t>ZŠ+ ŠD</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Den Země (úklid okolí školy)</w:t>
            </w:r>
          </w:p>
        </w:tc>
        <w:tc>
          <w:tcPr>
            <w:tcW w:w="1701" w:type="dxa"/>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Pálení čarodějnic</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MŠ</w:t>
            </w:r>
          </w:p>
        </w:tc>
      </w:tr>
      <w:tr w:rsidR="00EA71C0" w:rsidTr="00C97E08">
        <w:trPr>
          <w:trHeight w:hRule="exact" w:val="39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 xml:space="preserve">Čarodějnice ve škole </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ZŠ+ ŠD</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Literární kavárna v Přerově</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ŠD</w:t>
            </w:r>
          </w:p>
        </w:tc>
      </w:tr>
      <w:tr w:rsidR="00EA71C0" w:rsidTr="00C97E08">
        <w:trPr>
          <w:trHeight w:hRule="exact" w:val="39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Škola hledá talent</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ZŠ+ŠD</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Návštěva knihovny v obci</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ŠD</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Vystoupení ke Dni matek</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MŠ+ ZŠ</w:t>
            </w:r>
          </w:p>
        </w:tc>
      </w:tr>
      <w:tr w:rsidR="00EA71C0" w:rsidTr="009D7F26">
        <w:trPr>
          <w:trHeight w:hRule="exact" w:val="565"/>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Den otevřených dveří v Dukelských kasárnách v Lipníku nad Bečvou</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MŠ+ZŠ</w:t>
            </w:r>
          </w:p>
        </w:tc>
      </w:tr>
      <w:tr w:rsidR="00EA71C0" w:rsidTr="009D7F26">
        <w:trPr>
          <w:trHeight w:hRule="exact" w:val="41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Dopravní soutěž v Radslavicích</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 xml:space="preserve">Mezinárodní den dětí </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MŠ+ZŠ</w:t>
            </w:r>
          </w:p>
        </w:tc>
      </w:tr>
      <w:tr w:rsidR="00EA71C0" w:rsidTr="00C97E08">
        <w:trPr>
          <w:trHeight w:hRule="exact" w:val="39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Výlet do ZOO na sv. Kopeček</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MŠ</w:t>
            </w:r>
          </w:p>
        </w:tc>
      </w:tr>
      <w:tr w:rsidR="00EA71C0" w:rsidTr="00C97E08">
        <w:trPr>
          <w:trHeight w:hRule="exact" w:val="397"/>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Výlet do Dinoparku</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ZŠ</w:t>
            </w:r>
          </w:p>
        </w:tc>
      </w:tr>
      <w:tr w:rsidR="00EA71C0" w:rsidTr="00C97E08">
        <w:trPr>
          <w:trHeight w:hRule="exact" w:val="39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Dopravní výchova SVČ v Lipníku nad Bečvou</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ZŠ</w:t>
            </w:r>
          </w:p>
        </w:tc>
      </w:tr>
      <w:tr w:rsidR="00EA71C0" w:rsidTr="00F2461B">
        <w:trPr>
          <w:trHeight w:hRule="exact" w:val="37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Lesní pedagogika</w:t>
            </w:r>
          </w:p>
          <w:p w:rsidR="00EA71C0" w:rsidRDefault="00EA71C0" w:rsidP="009D7F26">
            <w:pPr>
              <w:pStyle w:val="NoSpacing"/>
              <w:rPr>
                <w:rFonts w:ascii="Times New Roman" w:hAnsi="Times New Roman"/>
                <w:sz w:val="24"/>
                <w:szCs w:val="24"/>
              </w:rPr>
            </w:pPr>
          </w:p>
        </w:tc>
        <w:tc>
          <w:tcPr>
            <w:tcW w:w="1701" w:type="dxa"/>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MŠ</w:t>
            </w:r>
          </w:p>
        </w:tc>
      </w:tr>
      <w:tr w:rsidR="00EA71C0" w:rsidTr="00F2461B">
        <w:trPr>
          <w:trHeight w:hRule="exact" w:val="707"/>
        </w:trPr>
        <w:tc>
          <w:tcPr>
            <w:tcW w:w="6237" w:type="dxa"/>
            <w:vAlign w:val="center"/>
          </w:tcPr>
          <w:p w:rsidR="00EA71C0" w:rsidRDefault="00EA71C0" w:rsidP="009D7F26">
            <w:pPr>
              <w:pStyle w:val="NoSpacing"/>
              <w:rPr>
                <w:rFonts w:ascii="Times New Roman" w:hAnsi="Times New Roman"/>
                <w:sz w:val="24"/>
                <w:szCs w:val="24"/>
              </w:rPr>
            </w:pPr>
            <w:r>
              <w:rPr>
                <w:rFonts w:ascii="Times New Roman" w:hAnsi="Times New Roman"/>
                <w:sz w:val="24"/>
                <w:szCs w:val="24"/>
              </w:rPr>
              <w:t>Projekt Chceme pomáhat (sbírka pro opuštěné kočky, návštěva útulku Opuštěné kočičí tlapky v Brně)</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ŠD</w:t>
            </w:r>
          </w:p>
        </w:tc>
      </w:tr>
      <w:tr w:rsidR="00EA71C0" w:rsidTr="00F2461B">
        <w:trPr>
          <w:trHeight w:hRule="exact" w:val="424"/>
        </w:trPr>
        <w:tc>
          <w:tcPr>
            <w:tcW w:w="6237" w:type="dxa"/>
            <w:vAlign w:val="center"/>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Rozloučení s předškoláky, spaní ve školce</w:t>
            </w:r>
          </w:p>
        </w:tc>
        <w:tc>
          <w:tcPr>
            <w:tcW w:w="1701" w:type="dxa"/>
          </w:tcPr>
          <w:p w:rsidR="00EA71C0" w:rsidRPr="008B5073" w:rsidRDefault="00EA71C0" w:rsidP="009D7F26">
            <w:pPr>
              <w:pStyle w:val="NoSpacing"/>
              <w:rPr>
                <w:rFonts w:ascii="Times New Roman" w:hAnsi="Times New Roman"/>
                <w:sz w:val="24"/>
                <w:szCs w:val="24"/>
              </w:rPr>
            </w:pPr>
            <w:r>
              <w:rPr>
                <w:rFonts w:ascii="Times New Roman" w:hAnsi="Times New Roman"/>
                <w:sz w:val="24"/>
                <w:szCs w:val="24"/>
              </w:rPr>
              <w:t>MŠ</w:t>
            </w:r>
          </w:p>
        </w:tc>
      </w:tr>
      <w:tr w:rsidR="00EA71C0" w:rsidTr="00C97E08">
        <w:trPr>
          <w:trHeight w:hRule="exact" w:val="397"/>
        </w:trPr>
        <w:tc>
          <w:tcPr>
            <w:tcW w:w="6237" w:type="dxa"/>
            <w:vAlign w:val="center"/>
          </w:tcPr>
          <w:p w:rsidR="00EA71C0" w:rsidRPr="00F466E6" w:rsidRDefault="00EA71C0" w:rsidP="009D7F26">
            <w:pPr>
              <w:pStyle w:val="NoSpacing"/>
              <w:rPr>
                <w:rFonts w:ascii="Times New Roman" w:hAnsi="Times New Roman"/>
                <w:sz w:val="24"/>
                <w:szCs w:val="24"/>
              </w:rPr>
            </w:pPr>
            <w:r>
              <w:rPr>
                <w:rFonts w:ascii="Times New Roman" w:hAnsi="Times New Roman"/>
                <w:sz w:val="24"/>
                <w:szCs w:val="24"/>
              </w:rPr>
              <w:t>Rozdání vysvědčení, rozloučení se školním rokem</w:t>
            </w:r>
          </w:p>
        </w:tc>
        <w:tc>
          <w:tcPr>
            <w:tcW w:w="1701" w:type="dxa"/>
          </w:tcPr>
          <w:p w:rsidR="00EA71C0" w:rsidRDefault="00EA71C0" w:rsidP="009D7F26">
            <w:pPr>
              <w:pStyle w:val="NoSpacing"/>
              <w:rPr>
                <w:rFonts w:ascii="Times New Roman" w:hAnsi="Times New Roman"/>
                <w:sz w:val="24"/>
                <w:szCs w:val="24"/>
              </w:rPr>
            </w:pPr>
            <w:r>
              <w:rPr>
                <w:rFonts w:ascii="Times New Roman" w:hAnsi="Times New Roman"/>
                <w:sz w:val="24"/>
                <w:szCs w:val="24"/>
              </w:rPr>
              <w:t>ZŠ</w:t>
            </w:r>
          </w:p>
        </w:tc>
      </w:tr>
    </w:tbl>
    <w:p w:rsidR="00EA71C0" w:rsidRDefault="00EA71C0" w:rsidP="009D2722">
      <w:pPr>
        <w:widowControl w:val="0"/>
        <w:autoSpaceDE w:val="0"/>
        <w:autoSpaceDN w:val="0"/>
        <w:adjustRightInd w:val="0"/>
        <w:rPr>
          <w:b/>
          <w:bCs/>
          <w:u w:val="single"/>
        </w:rPr>
      </w:pPr>
    </w:p>
    <w:p w:rsidR="00EA71C0" w:rsidRPr="009D2722" w:rsidRDefault="00EA71C0" w:rsidP="009D2722">
      <w:pPr>
        <w:widowControl w:val="0"/>
        <w:autoSpaceDE w:val="0"/>
        <w:autoSpaceDN w:val="0"/>
        <w:adjustRightInd w:val="0"/>
        <w:rPr>
          <w:b/>
          <w:bCs/>
          <w:u w:val="single"/>
        </w:rPr>
      </w:pPr>
      <w:r w:rsidRPr="009D2722">
        <w:rPr>
          <w:b/>
          <w:bCs/>
          <w:u w:val="single"/>
        </w:rPr>
        <w:t>9</w:t>
      </w:r>
      <w:r>
        <w:rPr>
          <w:b/>
          <w:bCs/>
          <w:u w:val="single"/>
        </w:rPr>
        <w:t xml:space="preserve">.2 </w:t>
      </w:r>
      <w:r w:rsidRPr="009D2722">
        <w:rPr>
          <w:b/>
          <w:bCs/>
          <w:u w:val="single"/>
        </w:rPr>
        <w:t xml:space="preserve"> </w:t>
      </w:r>
      <w:r>
        <w:rPr>
          <w:b/>
          <w:bCs/>
          <w:u w:val="single"/>
        </w:rPr>
        <w:t>Školní družina, aktivity</w:t>
      </w:r>
    </w:p>
    <w:p w:rsidR="00EA71C0" w:rsidRPr="000C1AC7" w:rsidRDefault="00EA71C0" w:rsidP="009D2722">
      <w:pPr>
        <w:widowControl w:val="0"/>
        <w:autoSpaceDE w:val="0"/>
        <w:autoSpaceDN w:val="0"/>
        <w:adjustRightInd w:val="0"/>
        <w:rPr>
          <w:bCs/>
        </w:rPr>
      </w:pPr>
      <w:r>
        <w:rPr>
          <w:bCs/>
        </w:rPr>
        <w:t xml:space="preserve">     </w:t>
      </w:r>
      <w:r w:rsidRPr="000C1AC7">
        <w:rPr>
          <w:bCs/>
        </w:rPr>
        <w:t xml:space="preserve">Školní družina má svou samostatnou </w:t>
      </w:r>
      <w:r>
        <w:rPr>
          <w:bCs/>
        </w:rPr>
        <w:t>třídu, která je prostorná,vybavena novým nábytkem a velkým kobercem na relaxaci. K pohybovým aktivitám využívají vychovatelky pohybovou třídu nebo velké multifunkční hřiště. Škola má také oplocenou zahradu se záhonky, kde si děti zkouší své pěstitelské dovednosti.</w:t>
      </w:r>
    </w:p>
    <w:p w:rsidR="00EA71C0" w:rsidRDefault="00EA71C0" w:rsidP="009D2722">
      <w:pPr>
        <w:widowControl w:val="0"/>
        <w:autoSpaceDE w:val="0"/>
        <w:autoSpaceDN w:val="0"/>
        <w:adjustRightInd w:val="0"/>
      </w:pPr>
    </w:p>
    <w:p w:rsidR="00EA71C0" w:rsidRDefault="00EA71C0" w:rsidP="009D2722">
      <w:pPr>
        <w:widowControl w:val="0"/>
        <w:autoSpaceDE w:val="0"/>
        <w:autoSpaceDN w:val="0"/>
        <w:adjustRightInd w:val="0"/>
      </w:pPr>
      <w:r w:rsidRPr="009D2722">
        <w:t>V tomto školním roce bylo do školní družiny zapsáno celkem 20 žáků</w:t>
      </w:r>
      <w:r>
        <w:t>.</w:t>
      </w:r>
    </w:p>
    <w:p w:rsidR="00EA71C0" w:rsidRDefault="00EA71C0" w:rsidP="009D2722">
      <w:pPr>
        <w:widowControl w:val="0"/>
        <w:autoSpaceDE w:val="0"/>
        <w:autoSpaceDN w:val="0"/>
        <w:adjustRightInd w:val="0"/>
      </w:pPr>
      <w:r>
        <w:t>Z toho:</w:t>
      </w:r>
    </w:p>
    <w:p w:rsidR="00EA71C0" w:rsidRDefault="00EA71C0" w:rsidP="009D2722">
      <w:pPr>
        <w:widowControl w:val="0"/>
        <w:autoSpaceDE w:val="0"/>
        <w:autoSpaceDN w:val="0"/>
        <w:adjustRightInd w:val="0"/>
      </w:pPr>
      <w:r>
        <w:t>1. ročník – 5 žáků</w:t>
      </w:r>
    </w:p>
    <w:p w:rsidR="00EA71C0" w:rsidRDefault="00EA71C0" w:rsidP="009D2722">
      <w:pPr>
        <w:widowControl w:val="0"/>
        <w:autoSpaceDE w:val="0"/>
        <w:autoSpaceDN w:val="0"/>
        <w:adjustRightInd w:val="0"/>
      </w:pPr>
      <w:r>
        <w:t>2. ročník – 2 žáci</w:t>
      </w:r>
    </w:p>
    <w:p w:rsidR="00EA71C0" w:rsidRDefault="00EA71C0" w:rsidP="009D2722">
      <w:pPr>
        <w:widowControl w:val="0"/>
        <w:autoSpaceDE w:val="0"/>
        <w:autoSpaceDN w:val="0"/>
        <w:adjustRightInd w:val="0"/>
      </w:pPr>
      <w:r>
        <w:t>3. ročník – 7 žáků</w:t>
      </w:r>
    </w:p>
    <w:p w:rsidR="00EA71C0" w:rsidRPr="009D2722" w:rsidRDefault="00EA71C0" w:rsidP="009D2722">
      <w:pPr>
        <w:widowControl w:val="0"/>
        <w:autoSpaceDE w:val="0"/>
        <w:autoSpaceDN w:val="0"/>
        <w:adjustRightInd w:val="0"/>
      </w:pPr>
      <w:r>
        <w:t>4. ročník – 6 žáků</w:t>
      </w:r>
    </w:p>
    <w:p w:rsidR="00EA71C0" w:rsidRDefault="00EA71C0" w:rsidP="009D2722">
      <w:pPr>
        <w:widowControl w:val="0"/>
        <w:autoSpaceDE w:val="0"/>
        <w:autoSpaceDN w:val="0"/>
        <w:adjustRightInd w:val="0"/>
      </w:pPr>
    </w:p>
    <w:p w:rsidR="00EA71C0" w:rsidRPr="009D2722" w:rsidRDefault="00EA71C0" w:rsidP="009D2722">
      <w:pPr>
        <w:widowControl w:val="0"/>
        <w:autoSpaceDE w:val="0"/>
        <w:autoSpaceDN w:val="0"/>
        <w:adjustRightInd w:val="0"/>
        <w:spacing w:line="276" w:lineRule="auto"/>
      </w:pPr>
      <w:r w:rsidRPr="009D2722">
        <w:t>Zájmové činnosti probíhaly podle cel</w:t>
      </w:r>
      <w:r>
        <w:t>oročního plánu, který se postupně upravuje dle  Š</w:t>
      </w:r>
      <w:r w:rsidRPr="009D2722">
        <w:t>kolního vzdělávací</w:t>
      </w:r>
      <w:r>
        <w:t xml:space="preserve">ho programu pro školní družinu. </w:t>
      </w:r>
      <w:r w:rsidRPr="009D2722">
        <w:t xml:space="preserve"> </w:t>
      </w:r>
      <w:r>
        <w:t xml:space="preserve">V rámci zájmových aktivit se děti </w:t>
      </w:r>
      <w:r w:rsidRPr="009D2722">
        <w:t>podílely na přípr</w:t>
      </w:r>
      <w:r>
        <w:t xml:space="preserve">avě i realizaci společných akcí </w:t>
      </w:r>
      <w:r w:rsidRPr="009D2722">
        <w:t xml:space="preserve">se školou a na výzdobě budovy školy. Činnosti ve školní družině byly i letos různorodé a </w:t>
      </w:r>
      <w:r>
        <w:t>podřizovaly se většinou zájmu dětí. Aktivity</w:t>
      </w:r>
      <w:r w:rsidRPr="009D2722">
        <w:t xml:space="preserve"> </w:t>
      </w:r>
      <w:r>
        <w:t xml:space="preserve">byly </w:t>
      </w:r>
      <w:r w:rsidRPr="009D2722">
        <w:t>zařazovány podle ročních období s ohledem na aktuální</w:t>
      </w:r>
      <w:r>
        <w:t xml:space="preserve"> počasí, konkrétní situace, svátky a významná období.</w:t>
      </w:r>
    </w:p>
    <w:p w:rsidR="00EA71C0" w:rsidRPr="009D2722" w:rsidRDefault="00EA71C0" w:rsidP="009D2722">
      <w:pPr>
        <w:widowControl w:val="0"/>
        <w:autoSpaceDE w:val="0"/>
        <w:autoSpaceDN w:val="0"/>
        <w:adjustRightInd w:val="0"/>
        <w:spacing w:line="276" w:lineRule="auto"/>
      </w:pPr>
      <w:r>
        <w:t>Ve výchovně vzdělávací práci ve školní družině se v tomto školním roce střídaly dvě vychovatelky.</w:t>
      </w:r>
    </w:p>
    <w:p w:rsidR="00EA71C0" w:rsidRDefault="00EA71C0" w:rsidP="002D4B89"/>
    <w:p w:rsidR="00EA71C0" w:rsidRDefault="00EA71C0" w:rsidP="002D4B89"/>
    <w:p w:rsidR="00EA71C0" w:rsidRDefault="00EA71C0" w:rsidP="008C7BBA">
      <w:pPr>
        <w:jc w:val="both"/>
        <w:rPr>
          <w:b/>
          <w:iCs/>
          <w:u w:val="single"/>
        </w:rPr>
      </w:pPr>
    </w:p>
    <w:p w:rsidR="00EA71C0" w:rsidRDefault="00EA71C0" w:rsidP="008C7BBA">
      <w:pPr>
        <w:jc w:val="both"/>
        <w:rPr>
          <w:b/>
          <w:iCs/>
          <w:u w:val="single"/>
        </w:rPr>
      </w:pPr>
    </w:p>
    <w:p w:rsidR="00EA71C0" w:rsidRPr="00EC6F43" w:rsidRDefault="00EA71C0" w:rsidP="008C7BBA">
      <w:pPr>
        <w:jc w:val="both"/>
        <w:rPr>
          <w:b/>
          <w:iCs/>
          <w:u w:val="single"/>
        </w:rPr>
      </w:pPr>
      <w:r w:rsidRPr="008C7BBA">
        <w:rPr>
          <w:b/>
          <w:iCs/>
          <w:u w:val="single"/>
        </w:rPr>
        <w:t>9.3 Akce pro rodiče a veřejnost</w:t>
      </w:r>
    </w:p>
    <w:p w:rsidR="00EA71C0" w:rsidRDefault="00EA71C0" w:rsidP="0072422E">
      <w:pPr>
        <w:spacing w:line="276" w:lineRule="auto"/>
        <w:jc w:val="both"/>
        <w:rPr>
          <w:iCs/>
        </w:rPr>
      </w:pPr>
      <w:r>
        <w:rPr>
          <w:iCs/>
        </w:rPr>
        <w:t xml:space="preserve">   </w:t>
      </w:r>
      <w:r w:rsidRPr="009046D5">
        <w:rPr>
          <w:iCs/>
        </w:rPr>
        <w:t>V průběhu školního roku uspořádala škola několik akcí pro rodiče a veřejnost. Akce se konaly v prostorách školy nebo na veřejně přístupných místech v Dolním Újezdu a setkaly se s velkým ohlasem ze strany veřejnosti.</w:t>
      </w:r>
    </w:p>
    <w:p w:rsidR="00EA71C0" w:rsidRPr="002378AC" w:rsidRDefault="00EA71C0" w:rsidP="002378AC">
      <w:pPr>
        <w:spacing w:line="276" w:lineRule="auto"/>
        <w:jc w:val="both"/>
        <w:rPr>
          <w:iCs/>
        </w:rPr>
      </w:pPr>
      <w:r>
        <w:rPr>
          <w:iCs/>
        </w:rPr>
        <w:t xml:space="preserve">   Rodiče i široká veřejnost měli možnost prohlédnout si školu a práce žáků několikrát do roka při dnech otevřených dveří, třídních schůzkách nebo při akcích školy. Aktuality školy byly vždy a v dostatečném předstihu vyvěšeny na veřejně dostupných místech ve škole – úřední deska a na webových stránkách školy – www.zsmsdujezd.cz</w:t>
      </w:r>
    </w:p>
    <w:p w:rsidR="00EA71C0" w:rsidRDefault="00EA71C0" w:rsidP="00EC6F43">
      <w:pPr>
        <w:jc w:val="both"/>
        <w:rPr>
          <w:b/>
          <w:u w:val="single"/>
        </w:rPr>
      </w:pPr>
    </w:p>
    <w:p w:rsidR="00EA71C0" w:rsidRDefault="00EA71C0" w:rsidP="00EC6F43">
      <w:pPr>
        <w:jc w:val="both"/>
        <w:rPr>
          <w:b/>
          <w:u w:val="single"/>
        </w:rPr>
      </w:pPr>
      <w:r w:rsidRPr="0072422E">
        <w:rPr>
          <w:b/>
          <w:u w:val="single"/>
        </w:rPr>
        <w:t>9.3 Akce pro rodiče a veřejnost</w:t>
      </w:r>
    </w:p>
    <w:p w:rsidR="00EA71C0" w:rsidRPr="0072422E" w:rsidRDefault="00EA71C0" w:rsidP="0072422E">
      <w:pPr>
        <w:spacing w:line="276" w:lineRule="auto"/>
        <w:jc w:val="both"/>
      </w:pPr>
      <w:r w:rsidRPr="0072422E">
        <w:t xml:space="preserve">     Drakiáda</w:t>
      </w:r>
    </w:p>
    <w:p w:rsidR="00EA71C0" w:rsidRDefault="00EA71C0" w:rsidP="0072422E">
      <w:pPr>
        <w:spacing w:line="276" w:lineRule="auto"/>
        <w:jc w:val="both"/>
      </w:pPr>
      <w:r>
        <w:t xml:space="preserve">     </w:t>
      </w:r>
      <w:r w:rsidRPr="00CF1C6A">
        <w:t xml:space="preserve">Lampionový průvod </w:t>
      </w:r>
    </w:p>
    <w:p w:rsidR="00EA71C0" w:rsidRDefault="00EA71C0" w:rsidP="0072422E">
      <w:pPr>
        <w:spacing w:line="276" w:lineRule="auto"/>
        <w:ind w:left="142"/>
        <w:jc w:val="both"/>
        <w:rPr>
          <w:bCs/>
          <w:iCs/>
        </w:rPr>
      </w:pPr>
      <w:r>
        <w:rPr>
          <w:bCs/>
          <w:iCs/>
        </w:rPr>
        <w:t xml:space="preserve">   S</w:t>
      </w:r>
      <w:r w:rsidRPr="009046D5">
        <w:rPr>
          <w:bCs/>
          <w:iCs/>
        </w:rPr>
        <w:t>lavnostní rozsvěcování vánočního stromečku</w:t>
      </w:r>
      <w:r>
        <w:rPr>
          <w:bCs/>
          <w:iCs/>
        </w:rPr>
        <w:t xml:space="preserve"> se zpěvem vánočních koled</w:t>
      </w:r>
    </w:p>
    <w:p w:rsidR="00EA71C0" w:rsidRPr="009046D5" w:rsidRDefault="00EA71C0" w:rsidP="0072422E">
      <w:pPr>
        <w:spacing w:line="276" w:lineRule="auto"/>
        <w:ind w:left="142"/>
        <w:jc w:val="both"/>
      </w:pPr>
      <w:r>
        <w:rPr>
          <w:bCs/>
          <w:iCs/>
        </w:rPr>
        <w:t xml:space="preserve">   </w:t>
      </w:r>
      <w:r>
        <w:t>B</w:t>
      </w:r>
      <w:r w:rsidRPr="009046D5">
        <w:rPr>
          <w:bCs/>
          <w:iCs/>
        </w:rPr>
        <w:t>esídka ke Dni matek</w:t>
      </w:r>
    </w:p>
    <w:p w:rsidR="00EA71C0" w:rsidRDefault="00EA71C0" w:rsidP="0072422E">
      <w:pPr>
        <w:spacing w:line="276" w:lineRule="auto"/>
        <w:jc w:val="both"/>
      </w:pPr>
      <w:r>
        <w:t xml:space="preserve">     Školní ples – Zimní ples</w:t>
      </w:r>
    </w:p>
    <w:p w:rsidR="00EA71C0" w:rsidRPr="00966FA2" w:rsidRDefault="00EA71C0" w:rsidP="0072422E">
      <w:pPr>
        <w:spacing w:line="276" w:lineRule="auto"/>
        <w:jc w:val="both"/>
      </w:pPr>
      <w:r>
        <w:t xml:space="preserve">     Rozloučení s předškoláky</w:t>
      </w:r>
    </w:p>
    <w:p w:rsidR="00EA71C0" w:rsidRDefault="00EA71C0" w:rsidP="0072422E">
      <w:pPr>
        <w:spacing w:line="276" w:lineRule="auto"/>
        <w:ind w:left="1410"/>
        <w:jc w:val="both"/>
        <w:rPr>
          <w:i/>
          <w:iCs/>
          <w:sz w:val="28"/>
          <w:szCs w:val="28"/>
        </w:rPr>
      </w:pPr>
    </w:p>
    <w:p w:rsidR="00EA71C0" w:rsidRPr="000B3FAE" w:rsidRDefault="00EA71C0" w:rsidP="0072422E">
      <w:pPr>
        <w:jc w:val="both"/>
        <w:rPr>
          <w:b/>
          <w:u w:val="single"/>
        </w:rPr>
      </w:pPr>
      <w:r w:rsidRPr="000B3FAE">
        <w:rPr>
          <w:b/>
          <w:u w:val="single"/>
        </w:rPr>
        <w:t>10 Výsledky inspekční a kontrolní činnosti</w:t>
      </w:r>
    </w:p>
    <w:p w:rsidR="00EA71C0" w:rsidRDefault="00EA71C0" w:rsidP="0072422E">
      <w:pPr>
        <w:jc w:val="both"/>
      </w:pPr>
      <w:r>
        <w:t xml:space="preserve">   V měsíci březnu provedl zřizovatel</w:t>
      </w:r>
      <w:r w:rsidRPr="0072422E">
        <w:t xml:space="preserve"> </w:t>
      </w:r>
      <w:r>
        <w:t xml:space="preserve">ve škole kontrolu hospodaření s provozními prostředky za kalendářní rok 2018. V průběhu roku 2018 došlo ke změnám v oblasti vedení účetnictví. Původní poskytovatel Schola servis ukončil své služby škole dne 30. 6. 2018 a od 1. 7. 2018 převzala vedení účetnictví firma Net Accol Servis z Olomouce. </w:t>
      </w:r>
    </w:p>
    <w:p w:rsidR="00EA71C0" w:rsidRDefault="00EA71C0" w:rsidP="0072422E">
      <w:pPr>
        <w:jc w:val="both"/>
      </w:pPr>
    </w:p>
    <w:p w:rsidR="00EA71C0" w:rsidRDefault="00EA71C0" w:rsidP="0072422E">
      <w:pPr>
        <w:jc w:val="both"/>
        <w:rPr>
          <w:b/>
          <w:u w:val="single"/>
        </w:rPr>
      </w:pPr>
      <w:r w:rsidRPr="000B3FAE">
        <w:rPr>
          <w:b/>
          <w:u w:val="single"/>
        </w:rPr>
        <w:t>10.1 Hospodaření školy s provozními prostředky</w:t>
      </w:r>
    </w:p>
    <w:p w:rsidR="00EA71C0" w:rsidRPr="000B3FAE" w:rsidRDefault="00EA71C0" w:rsidP="0072422E">
      <w:pPr>
        <w:jc w:val="both"/>
      </w:pPr>
      <w:r>
        <w:t>Po provedené kontrole zřizovatelem byly zjištěny nedostatky ve vedení účetnictví, které byly zřejmě způsobeny převodem účetních služeb ze Schola Servis na Net Accol. Tyto nedostatky byly odstraněny do konce měsíce června. Vzhledem k závažnosti nedostatků nebyla tak schválena účetní uzávěrka ke dni 31. 12. 2018.</w:t>
      </w:r>
    </w:p>
    <w:p w:rsidR="00EA71C0" w:rsidRDefault="00EA71C0" w:rsidP="0072422E">
      <w:pPr>
        <w:jc w:val="both"/>
      </w:pPr>
      <w:r w:rsidRPr="0072422E">
        <w:t xml:space="preserve">  </w:t>
      </w:r>
    </w:p>
    <w:p w:rsidR="00EA71C0" w:rsidRDefault="00EA71C0" w:rsidP="0072422E">
      <w:pPr>
        <w:jc w:val="both"/>
        <w:rPr>
          <w:b/>
          <w:u w:val="single"/>
        </w:rPr>
      </w:pPr>
      <w:r>
        <w:rPr>
          <w:b/>
          <w:u w:val="single"/>
        </w:rPr>
        <w:t>10.2</w:t>
      </w:r>
      <w:r w:rsidRPr="000B3FAE">
        <w:rPr>
          <w:b/>
          <w:u w:val="single"/>
        </w:rPr>
        <w:t xml:space="preserve"> Hospodaření školy se státními prostředky</w:t>
      </w:r>
    </w:p>
    <w:p w:rsidR="00EA71C0" w:rsidRDefault="00EA71C0" w:rsidP="0072422E">
      <w:pPr>
        <w:jc w:val="both"/>
        <w:rPr>
          <w:b/>
          <w:u w:val="single"/>
        </w:rPr>
      </w:pPr>
    </w:p>
    <w:tbl>
      <w:tblPr>
        <w:tblW w:w="9054" w:type="dxa"/>
        <w:jc w:val="center"/>
        <w:tblLayout w:type="fixed"/>
        <w:tblCellMar>
          <w:left w:w="70" w:type="dxa"/>
          <w:right w:w="70" w:type="dxa"/>
        </w:tblCellMar>
        <w:tblLook w:val="0000"/>
      </w:tblPr>
      <w:tblGrid>
        <w:gridCol w:w="3348"/>
        <w:gridCol w:w="2160"/>
        <w:gridCol w:w="2340"/>
        <w:gridCol w:w="1206"/>
      </w:tblGrid>
      <w:tr w:rsidR="00EA71C0" w:rsidTr="00907F25">
        <w:trPr>
          <w:trHeight w:hRule="exact" w:val="544"/>
          <w:jc w:val="center"/>
        </w:trPr>
        <w:tc>
          <w:tcPr>
            <w:tcW w:w="9054" w:type="dxa"/>
            <w:gridSpan w:val="4"/>
            <w:tcBorders>
              <w:top w:val="single" w:sz="2" w:space="0" w:color="000000"/>
              <w:left w:val="single" w:sz="2" w:space="0" w:color="000000"/>
              <w:bottom w:val="single" w:sz="2" w:space="0" w:color="000000"/>
              <w:right w:val="single" w:sz="2" w:space="0" w:color="000000"/>
            </w:tcBorders>
            <w:shd w:val="pct10" w:color="auto" w:fill="auto"/>
            <w:vAlign w:val="center"/>
          </w:tcPr>
          <w:p w:rsidR="00EA71C0" w:rsidRPr="001457F3" w:rsidRDefault="00EA71C0" w:rsidP="006B4104">
            <w:pPr>
              <w:pStyle w:val="Heading2"/>
            </w:pPr>
            <w:r w:rsidRPr="001457F3">
              <w:t>Hospodaření se státními prostředky</w:t>
            </w:r>
          </w:p>
        </w:tc>
      </w:tr>
      <w:tr w:rsidR="00EA71C0" w:rsidTr="006B4104">
        <w:trPr>
          <w:jc w:val="center"/>
        </w:trPr>
        <w:tc>
          <w:tcPr>
            <w:tcW w:w="3348" w:type="dxa"/>
            <w:tcBorders>
              <w:top w:val="single" w:sz="2" w:space="0" w:color="000000"/>
              <w:left w:val="single" w:sz="2" w:space="0" w:color="000000"/>
              <w:bottom w:val="single" w:sz="2" w:space="0" w:color="000000"/>
              <w:right w:val="single" w:sz="2" w:space="0" w:color="000000"/>
            </w:tcBorders>
            <w:shd w:val="pct5" w:color="auto" w:fill="auto"/>
            <w:vAlign w:val="center"/>
          </w:tcPr>
          <w:p w:rsidR="00EA71C0" w:rsidRPr="00BE5DF9" w:rsidRDefault="00EA71C0" w:rsidP="006B4104">
            <w:pPr>
              <w:rPr>
                <w:b/>
              </w:rPr>
            </w:pPr>
            <w:r w:rsidRPr="00BE5DF9">
              <w:rPr>
                <w:b/>
              </w:rPr>
              <w:t>Ukazatel:</w:t>
            </w:r>
          </w:p>
        </w:tc>
        <w:tc>
          <w:tcPr>
            <w:tcW w:w="2160" w:type="dxa"/>
            <w:tcBorders>
              <w:top w:val="single" w:sz="2" w:space="0" w:color="000000"/>
              <w:left w:val="single" w:sz="2" w:space="0" w:color="000000"/>
              <w:bottom w:val="single" w:sz="2" w:space="0" w:color="000000"/>
              <w:right w:val="single" w:sz="2" w:space="0" w:color="000000"/>
            </w:tcBorders>
            <w:shd w:val="pct5" w:color="auto" w:fill="auto"/>
            <w:vAlign w:val="center"/>
          </w:tcPr>
          <w:p w:rsidR="00EA71C0" w:rsidRPr="00BE5DF9" w:rsidRDefault="00EA71C0" w:rsidP="006B4104">
            <w:pPr>
              <w:jc w:val="center"/>
              <w:rPr>
                <w:b/>
              </w:rPr>
            </w:pPr>
            <w:r w:rsidRPr="00BE5DF9">
              <w:rPr>
                <w:b/>
              </w:rPr>
              <w:t>poskytnuto k 31.12.201</w:t>
            </w:r>
            <w:r>
              <w:rPr>
                <w:b/>
              </w:rPr>
              <w:t>8</w:t>
            </w:r>
          </w:p>
        </w:tc>
        <w:tc>
          <w:tcPr>
            <w:tcW w:w="2340" w:type="dxa"/>
            <w:tcBorders>
              <w:top w:val="single" w:sz="2" w:space="0" w:color="000000"/>
              <w:left w:val="single" w:sz="2" w:space="0" w:color="000000"/>
              <w:bottom w:val="single" w:sz="2" w:space="0" w:color="000000"/>
              <w:right w:val="single" w:sz="2" w:space="0" w:color="000000"/>
            </w:tcBorders>
            <w:shd w:val="pct5" w:color="auto" w:fill="auto"/>
            <w:vAlign w:val="center"/>
          </w:tcPr>
          <w:p w:rsidR="00EA71C0" w:rsidRPr="00BE5DF9" w:rsidRDefault="00EA71C0" w:rsidP="006B4104">
            <w:pPr>
              <w:jc w:val="center"/>
              <w:rPr>
                <w:b/>
              </w:rPr>
            </w:pPr>
            <w:r w:rsidRPr="00BE5DF9">
              <w:rPr>
                <w:b/>
              </w:rPr>
              <w:t>čerpáno k 31.12.201</w:t>
            </w:r>
            <w:r>
              <w:rPr>
                <w:b/>
              </w:rPr>
              <w:t>8</w:t>
            </w:r>
          </w:p>
        </w:tc>
        <w:tc>
          <w:tcPr>
            <w:tcW w:w="1206" w:type="dxa"/>
            <w:tcBorders>
              <w:top w:val="single" w:sz="2" w:space="0" w:color="000000"/>
              <w:left w:val="single" w:sz="2" w:space="0" w:color="000000"/>
              <w:bottom w:val="single" w:sz="2" w:space="0" w:color="000000"/>
              <w:right w:val="single" w:sz="2" w:space="0" w:color="000000"/>
            </w:tcBorders>
            <w:shd w:val="pct5" w:color="auto" w:fill="auto"/>
            <w:vAlign w:val="center"/>
          </w:tcPr>
          <w:p w:rsidR="00EA71C0" w:rsidRPr="00BE5DF9" w:rsidRDefault="00EA71C0" w:rsidP="006B4104">
            <w:pPr>
              <w:jc w:val="center"/>
              <w:rPr>
                <w:b/>
              </w:rPr>
            </w:pPr>
            <w:r w:rsidRPr="00BE5DF9">
              <w:rPr>
                <w:b/>
              </w:rPr>
              <w:t>vratka</w:t>
            </w:r>
          </w:p>
        </w:tc>
      </w:tr>
      <w:tr w:rsidR="00EA71C0" w:rsidTr="006B4104">
        <w:trPr>
          <w:trHeight w:hRule="exact" w:val="618"/>
          <w:jc w:val="center"/>
        </w:trPr>
        <w:tc>
          <w:tcPr>
            <w:tcW w:w="3348" w:type="dxa"/>
            <w:tcBorders>
              <w:top w:val="single" w:sz="2" w:space="0" w:color="000000"/>
              <w:left w:val="single" w:sz="4" w:space="0" w:color="000000"/>
              <w:bottom w:val="single" w:sz="4" w:space="0" w:color="000000"/>
            </w:tcBorders>
            <w:vAlign w:val="center"/>
          </w:tcPr>
          <w:p w:rsidR="00EA71C0" w:rsidRPr="00BE5DF9" w:rsidRDefault="00EA71C0" w:rsidP="006B4104">
            <w:pPr>
              <w:rPr>
                <w:b/>
              </w:rPr>
            </w:pPr>
            <w:r w:rsidRPr="00BE5DF9">
              <w:rPr>
                <w:b/>
              </w:rPr>
              <w:t>33 353 Přímé náklady na vzdělávání</w:t>
            </w:r>
            <w:r>
              <w:rPr>
                <w:b/>
              </w:rPr>
              <w:t>:</w:t>
            </w:r>
          </w:p>
        </w:tc>
        <w:tc>
          <w:tcPr>
            <w:tcW w:w="2160" w:type="dxa"/>
            <w:tcBorders>
              <w:top w:val="single" w:sz="2" w:space="0" w:color="000000"/>
              <w:left w:val="single" w:sz="4" w:space="0" w:color="000000"/>
              <w:bottom w:val="single" w:sz="4" w:space="0" w:color="000000"/>
            </w:tcBorders>
            <w:vAlign w:val="center"/>
          </w:tcPr>
          <w:p w:rsidR="00EA71C0" w:rsidRPr="00BE5DF9" w:rsidRDefault="00EA71C0" w:rsidP="006B4104">
            <w:pPr>
              <w:jc w:val="center"/>
              <w:rPr>
                <w:b/>
                <w:bCs/>
              </w:rPr>
            </w:pPr>
            <w:r>
              <w:rPr>
                <w:b/>
                <w:bCs/>
              </w:rPr>
              <w:t>3 325 213,00</w:t>
            </w:r>
          </w:p>
        </w:tc>
        <w:tc>
          <w:tcPr>
            <w:tcW w:w="2340" w:type="dxa"/>
            <w:tcBorders>
              <w:top w:val="single" w:sz="2" w:space="0" w:color="000000"/>
              <w:left w:val="single" w:sz="4" w:space="0" w:color="000000"/>
              <w:bottom w:val="single" w:sz="4" w:space="0" w:color="000000"/>
            </w:tcBorders>
            <w:vAlign w:val="center"/>
          </w:tcPr>
          <w:p w:rsidR="00EA71C0" w:rsidRPr="00BE5DF9" w:rsidRDefault="00EA71C0" w:rsidP="006B4104">
            <w:pPr>
              <w:jc w:val="center"/>
              <w:rPr>
                <w:b/>
                <w:bCs/>
              </w:rPr>
            </w:pPr>
            <w:r>
              <w:rPr>
                <w:b/>
                <w:bCs/>
              </w:rPr>
              <w:t>3 325 213,00</w:t>
            </w:r>
          </w:p>
        </w:tc>
        <w:tc>
          <w:tcPr>
            <w:tcW w:w="1206" w:type="dxa"/>
            <w:tcBorders>
              <w:top w:val="single" w:sz="2"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r>
              <w:t>0,00</w:t>
            </w: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r>
              <w:t>Z toho</w:t>
            </w:r>
            <w:r w:rsidRPr="00BE5DF9">
              <w:t xml:space="preserve"> platy</w:t>
            </w:r>
            <w: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r>
              <w:t xml:space="preserve">        2 389 000,00</w:t>
            </w: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r>
              <w:t>2 389 000,00</w:t>
            </w: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r>
              <w:t>0,00</w:t>
            </w: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r w:rsidRPr="00BE5DF9">
              <w:t>OON</w:t>
            </w:r>
            <w: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r>
              <w:t xml:space="preserve">         14 800,00</w:t>
            </w: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r>
              <w:t xml:space="preserve">     14 800,00</w:t>
            </w: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r>
              <w:t>0,00</w:t>
            </w: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sidRPr="00BE5DF9">
              <w:rPr>
                <w:bCs/>
              </w:rPr>
              <w:t>Odvody + FKSP+ONIV</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r>
              <w:rPr>
                <w:bCs/>
              </w:rPr>
              <w:t xml:space="preserve">       921 413,00</w:t>
            </w: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r>
              <w:rPr>
                <w:bCs/>
              </w:rPr>
              <w:t xml:space="preserve">   921 413,00</w:t>
            </w: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r>
              <w:t>0,00</w:t>
            </w:r>
          </w:p>
        </w:tc>
      </w:tr>
      <w:tr w:rsidR="00EA71C0" w:rsidTr="006B4104">
        <w:trPr>
          <w:trHeight w:hRule="exact" w:val="396"/>
          <w:jc w:val="center"/>
        </w:trPr>
        <w:tc>
          <w:tcPr>
            <w:tcW w:w="3348" w:type="dxa"/>
            <w:tcBorders>
              <w:top w:val="single" w:sz="4" w:space="0" w:color="000000"/>
              <w:left w:val="single" w:sz="4" w:space="0" w:color="000000"/>
              <w:bottom w:val="single" w:sz="4" w:space="0" w:color="000000"/>
            </w:tcBorders>
            <w:shd w:val="pct5" w:color="auto" w:fill="auto"/>
            <w:vAlign w:val="center"/>
          </w:tcPr>
          <w:p w:rsidR="00EA71C0" w:rsidRPr="00BE5DF9" w:rsidRDefault="00EA71C0" w:rsidP="006B4104">
            <w:pPr>
              <w:rPr>
                <w:b/>
                <w:bCs/>
              </w:rPr>
            </w:pPr>
            <w:r>
              <w:rPr>
                <w:b/>
                <w:bCs/>
              </w:rPr>
              <w:t xml:space="preserve">ÚZ </w:t>
            </w:r>
            <w:r w:rsidRPr="00BE5DF9">
              <w:rPr>
                <w:b/>
                <w:bCs/>
              </w:rPr>
              <w:t>33 0</w:t>
            </w:r>
            <w:r>
              <w:rPr>
                <w:b/>
                <w:bCs/>
              </w:rPr>
              <w:t>73</w:t>
            </w:r>
          </w:p>
        </w:tc>
        <w:tc>
          <w:tcPr>
            <w:tcW w:w="2160" w:type="dxa"/>
            <w:tcBorders>
              <w:top w:val="single" w:sz="4" w:space="0" w:color="000000"/>
              <w:left w:val="single" w:sz="4" w:space="0" w:color="000000"/>
              <w:bottom w:val="single" w:sz="4" w:space="0" w:color="000000"/>
            </w:tcBorders>
            <w:shd w:val="pct5" w:color="auto" w:fill="auto"/>
            <w:vAlign w:val="center"/>
          </w:tcPr>
          <w:p w:rsidR="00EA71C0" w:rsidRPr="00BE5DF9" w:rsidRDefault="00EA71C0" w:rsidP="006B4104">
            <w:pPr>
              <w:jc w:val="center"/>
              <w:rPr>
                <w:b/>
                <w:bCs/>
              </w:rPr>
            </w:pPr>
          </w:p>
        </w:tc>
        <w:tc>
          <w:tcPr>
            <w:tcW w:w="2340" w:type="dxa"/>
            <w:tcBorders>
              <w:top w:val="single" w:sz="4" w:space="0" w:color="000000"/>
              <w:left w:val="single" w:sz="4" w:space="0" w:color="000000"/>
              <w:bottom w:val="single" w:sz="4" w:space="0" w:color="000000"/>
            </w:tcBorders>
            <w:shd w:val="pct5" w:color="auto" w:fill="auto"/>
            <w:vAlign w:val="center"/>
          </w:tcPr>
          <w:p w:rsidR="00EA71C0" w:rsidRPr="00BE5DF9" w:rsidRDefault="00EA71C0" w:rsidP="006B4104">
            <w:pPr>
              <w:jc w:val="center"/>
              <w:rPr>
                <w:b/>
                <w:bCs/>
              </w:rPr>
            </w:pPr>
          </w:p>
        </w:tc>
        <w:tc>
          <w:tcPr>
            <w:tcW w:w="1206" w:type="dxa"/>
            <w:tcBorders>
              <w:top w:val="single" w:sz="4" w:space="0" w:color="000000"/>
              <w:left w:val="single" w:sz="4" w:space="0" w:color="000000"/>
              <w:bottom w:val="single" w:sz="4" w:space="0" w:color="000000"/>
              <w:right w:val="single" w:sz="4" w:space="0" w:color="000000"/>
            </w:tcBorders>
            <w:shd w:val="pct5" w:color="auto" w:fill="auto"/>
            <w:vAlign w:val="center"/>
          </w:tcPr>
          <w:p w:rsidR="00EA71C0" w:rsidRPr="00BE5DF9" w:rsidRDefault="00EA71C0" w:rsidP="006B4104">
            <w:pPr>
              <w:jc w:val="cente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Pr>
                <w:bCs/>
              </w:rPr>
              <w:t xml:space="preserve">Z toho </w:t>
            </w:r>
            <w:r w:rsidRPr="00BE5DF9">
              <w:rPr>
                <w:bCs/>
              </w:rPr>
              <w:t>platy</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8C6CF6" w:rsidRDefault="00EA71C0" w:rsidP="006B4104">
            <w:pPr>
              <w:jc w:val="center"/>
              <w:rPr>
                <w:bCs/>
              </w:rP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sidRPr="00BE5DF9">
              <w:rPr>
                <w:bCs/>
              </w:rPr>
              <w:t>Odvody ZP+SP</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8C6CF6" w:rsidRDefault="00EA71C0" w:rsidP="006B4104">
            <w:pPr>
              <w:jc w:val="center"/>
              <w:rPr>
                <w:bCs/>
              </w:rP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sidRPr="00BE5DF9">
              <w:rPr>
                <w:bCs/>
              </w:rPr>
              <w:t>FKSP</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8C6CF6" w:rsidRDefault="00EA71C0" w:rsidP="006B4104">
            <w:pPr>
              <w:jc w:val="center"/>
              <w:rPr>
                <w:bCs/>
              </w:rP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shd w:val="clear" w:color="auto" w:fill="F2F2F2"/>
            <w:vAlign w:val="center"/>
          </w:tcPr>
          <w:p w:rsidR="00EA71C0" w:rsidRPr="00BE5DF9" w:rsidRDefault="00EA71C0" w:rsidP="006B4104">
            <w:pPr>
              <w:rPr>
                <w:b/>
              </w:rPr>
            </w:pPr>
            <w:r>
              <w:rPr>
                <w:b/>
                <w:bCs/>
              </w:rPr>
              <w:t xml:space="preserve">ÚZ </w:t>
            </w:r>
            <w:r w:rsidRPr="00BE5DF9">
              <w:rPr>
                <w:b/>
                <w:bCs/>
              </w:rPr>
              <w:t>33 0</w:t>
            </w:r>
            <w:r>
              <w:rPr>
                <w:b/>
                <w:bCs/>
              </w:rPr>
              <w:t>52</w:t>
            </w:r>
          </w:p>
        </w:tc>
        <w:tc>
          <w:tcPr>
            <w:tcW w:w="2160" w:type="dxa"/>
            <w:tcBorders>
              <w:top w:val="single" w:sz="4" w:space="0" w:color="000000"/>
              <w:left w:val="single" w:sz="4" w:space="0" w:color="000000"/>
              <w:bottom w:val="single" w:sz="4" w:space="0" w:color="000000"/>
            </w:tcBorders>
            <w:shd w:val="clear" w:color="auto" w:fill="F2F2F2"/>
            <w:vAlign w:val="center"/>
          </w:tcPr>
          <w:p w:rsidR="00EA71C0" w:rsidRPr="00BE5DF9" w:rsidRDefault="00EA71C0" w:rsidP="006B4104">
            <w:pPr>
              <w:jc w:val="center"/>
              <w:rPr>
                <w:b/>
                <w:bCs/>
              </w:rPr>
            </w:pPr>
          </w:p>
        </w:tc>
        <w:tc>
          <w:tcPr>
            <w:tcW w:w="2340" w:type="dxa"/>
            <w:tcBorders>
              <w:top w:val="single" w:sz="4" w:space="0" w:color="000000"/>
              <w:left w:val="single" w:sz="4" w:space="0" w:color="000000"/>
              <w:bottom w:val="single" w:sz="4" w:space="0" w:color="000000"/>
            </w:tcBorders>
            <w:shd w:val="clear" w:color="auto" w:fill="F2F2F2"/>
            <w:vAlign w:val="center"/>
          </w:tcPr>
          <w:p w:rsidR="00EA71C0" w:rsidRPr="00BE5DF9" w:rsidRDefault="00EA71C0" w:rsidP="006B4104">
            <w:pPr>
              <w:jc w:val="center"/>
              <w:rPr>
                <w:b/>
              </w:rPr>
            </w:pPr>
          </w:p>
        </w:tc>
        <w:tc>
          <w:tcPr>
            <w:tcW w:w="12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A71C0" w:rsidRPr="00BE5DF9" w:rsidRDefault="00EA71C0" w:rsidP="006B4104">
            <w:pPr>
              <w:jc w:val="cente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Pr>
                <w:bCs/>
              </w:rPr>
              <w:t xml:space="preserve">Z toho </w:t>
            </w:r>
            <w:r w:rsidRPr="00BE5DF9">
              <w:rPr>
                <w:bCs/>
              </w:rPr>
              <w:t>platy</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sidRPr="00BE5DF9">
              <w:rPr>
                <w:bCs/>
              </w:rPr>
              <w:t>Odvody ZP+SP</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pP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vAlign w:val="center"/>
          </w:tcPr>
          <w:p w:rsidR="00EA71C0" w:rsidRPr="00BE5DF9" w:rsidRDefault="00EA71C0" w:rsidP="006B4104">
            <w:pPr>
              <w:rPr>
                <w:bCs/>
              </w:rPr>
            </w:pPr>
            <w:r w:rsidRPr="00BE5DF9">
              <w:rPr>
                <w:bCs/>
              </w:rPr>
              <w:t>FKSP</w:t>
            </w:r>
            <w:r>
              <w:rPr>
                <w:bCs/>
              </w:rPr>
              <w:t>:</w:t>
            </w:r>
          </w:p>
        </w:tc>
        <w:tc>
          <w:tcPr>
            <w:tcW w:w="216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2340" w:type="dxa"/>
            <w:tcBorders>
              <w:top w:val="single" w:sz="4" w:space="0" w:color="000000"/>
              <w:left w:val="single" w:sz="4" w:space="0" w:color="000000"/>
              <w:bottom w:val="single" w:sz="4" w:space="0" w:color="000000"/>
            </w:tcBorders>
            <w:vAlign w:val="center"/>
          </w:tcPr>
          <w:p w:rsidR="00EA71C0" w:rsidRPr="00BE5DF9" w:rsidRDefault="00EA71C0" w:rsidP="006B4104">
            <w:pPr>
              <w:jc w:val="center"/>
              <w:rPr>
                <w:bC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A71C0" w:rsidRPr="00BE5DF9" w:rsidRDefault="00EA71C0" w:rsidP="006B4104">
            <w:pPr>
              <w:jc w:val="center"/>
            </w:pPr>
          </w:p>
        </w:tc>
      </w:tr>
      <w:tr w:rsidR="00EA71C0" w:rsidTr="006B4104">
        <w:trPr>
          <w:trHeight w:hRule="exact" w:val="340"/>
          <w:jc w:val="center"/>
        </w:trPr>
        <w:tc>
          <w:tcPr>
            <w:tcW w:w="3348" w:type="dxa"/>
            <w:tcBorders>
              <w:top w:val="single" w:sz="4" w:space="0" w:color="000000"/>
              <w:left w:val="single" w:sz="4" w:space="0" w:color="000000"/>
              <w:bottom w:val="single" w:sz="4" w:space="0" w:color="000000"/>
            </w:tcBorders>
            <w:shd w:val="clear" w:color="auto" w:fill="F2F2F2"/>
            <w:vAlign w:val="center"/>
          </w:tcPr>
          <w:p w:rsidR="00EA71C0" w:rsidRPr="004D024C" w:rsidRDefault="00EA71C0" w:rsidP="006B4104">
            <w:pPr>
              <w:rPr>
                <w:b/>
                <w:bCs/>
              </w:rPr>
            </w:pPr>
            <w:r w:rsidRPr="004D024C">
              <w:rPr>
                <w:b/>
                <w:bCs/>
              </w:rPr>
              <w:t xml:space="preserve">Projekt OP VVV </w:t>
            </w:r>
          </w:p>
        </w:tc>
        <w:tc>
          <w:tcPr>
            <w:tcW w:w="2160" w:type="dxa"/>
            <w:tcBorders>
              <w:top w:val="single" w:sz="4" w:space="0" w:color="000000"/>
              <w:left w:val="single" w:sz="4" w:space="0" w:color="000000"/>
              <w:bottom w:val="single" w:sz="4" w:space="0" w:color="000000"/>
            </w:tcBorders>
            <w:shd w:val="clear" w:color="auto" w:fill="F2F2F2"/>
            <w:vAlign w:val="center"/>
          </w:tcPr>
          <w:p w:rsidR="00EA71C0" w:rsidRPr="004D024C" w:rsidRDefault="00EA71C0" w:rsidP="006B4104">
            <w:pPr>
              <w:jc w:val="center"/>
              <w:rPr>
                <w:b/>
                <w:bCs/>
              </w:rPr>
            </w:pPr>
            <w:r>
              <w:rPr>
                <w:b/>
                <w:bCs/>
              </w:rPr>
              <w:t>103 271,20</w:t>
            </w:r>
          </w:p>
        </w:tc>
        <w:tc>
          <w:tcPr>
            <w:tcW w:w="2340" w:type="dxa"/>
            <w:tcBorders>
              <w:top w:val="single" w:sz="4" w:space="0" w:color="000000"/>
              <w:left w:val="single" w:sz="4" w:space="0" w:color="000000"/>
              <w:bottom w:val="single" w:sz="4" w:space="0" w:color="000000"/>
            </w:tcBorders>
            <w:shd w:val="clear" w:color="auto" w:fill="F2F2F2"/>
            <w:vAlign w:val="center"/>
          </w:tcPr>
          <w:p w:rsidR="00EA71C0" w:rsidRPr="004D024C" w:rsidRDefault="00EA71C0" w:rsidP="006B4104">
            <w:pPr>
              <w:jc w:val="center"/>
              <w:rPr>
                <w:b/>
                <w:bCs/>
              </w:rPr>
            </w:pPr>
            <w:r>
              <w:rPr>
                <w:b/>
                <w:bCs/>
              </w:rPr>
              <w:t>110 849,00</w:t>
            </w:r>
          </w:p>
        </w:tc>
        <w:tc>
          <w:tcPr>
            <w:tcW w:w="12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A71C0" w:rsidRPr="004D024C" w:rsidRDefault="00EA71C0" w:rsidP="006B4104">
            <w:pPr>
              <w:jc w:val="center"/>
              <w:rPr>
                <w:b/>
                <w:bCs/>
              </w:rPr>
            </w:pPr>
            <w:r>
              <w:rPr>
                <w:b/>
                <w:bCs/>
              </w:rPr>
              <w:t>0,00</w:t>
            </w:r>
            <w:bookmarkStart w:id="0" w:name="_GoBack"/>
            <w:bookmarkEnd w:id="0"/>
          </w:p>
        </w:tc>
      </w:tr>
    </w:tbl>
    <w:p w:rsidR="00EA71C0" w:rsidRDefault="00EA71C0" w:rsidP="0072422E">
      <w:pPr>
        <w:spacing w:line="276" w:lineRule="auto"/>
      </w:pPr>
    </w:p>
    <w:p w:rsidR="00EA71C0" w:rsidRDefault="00EA71C0" w:rsidP="0072422E">
      <w:pPr>
        <w:spacing w:line="276" w:lineRule="auto"/>
        <w:rPr>
          <w:b/>
          <w:u w:val="single"/>
        </w:rPr>
      </w:pPr>
      <w:r w:rsidRPr="002378AC">
        <w:rPr>
          <w:b/>
          <w:u w:val="single"/>
        </w:rPr>
        <w:t>10.3 Vyúčtování stavebních úprav – I. Etapa</w:t>
      </w:r>
    </w:p>
    <w:p w:rsidR="00EA71C0" w:rsidRPr="002378AC" w:rsidRDefault="00EA71C0" w:rsidP="0072422E">
      <w:pPr>
        <w:spacing w:line="276" w:lineRule="auto"/>
        <w:rPr>
          <w:b/>
          <w:u w:val="single"/>
        </w:rPr>
      </w:pPr>
    </w:p>
    <w:p w:rsidR="00EA71C0" w:rsidRDefault="00EA71C0" w:rsidP="002378AC">
      <w:pPr>
        <w:numPr>
          <w:ilvl w:val="0"/>
          <w:numId w:val="4"/>
        </w:numPr>
        <w:spacing w:line="276" w:lineRule="auto"/>
      </w:pPr>
      <w:r>
        <w:t>Projektová dokumentace                             120 915,-Kč</w:t>
      </w:r>
    </w:p>
    <w:p w:rsidR="00EA71C0" w:rsidRDefault="00EA71C0" w:rsidP="002378AC">
      <w:pPr>
        <w:numPr>
          <w:ilvl w:val="0"/>
          <w:numId w:val="4"/>
        </w:numPr>
        <w:spacing w:line="276" w:lineRule="auto"/>
      </w:pPr>
      <w:r>
        <w:t>Celkové náklady fa Traweko 95               1 200 775,-Kč</w:t>
      </w:r>
    </w:p>
    <w:p w:rsidR="00EA71C0" w:rsidRDefault="00EA71C0" w:rsidP="002378AC">
      <w:pPr>
        <w:numPr>
          <w:ilvl w:val="0"/>
          <w:numId w:val="4"/>
        </w:numPr>
        <w:spacing w:line="276" w:lineRule="auto"/>
      </w:pPr>
      <w:r>
        <w:t>Stavební dozor                                               38 882,-Kč</w:t>
      </w:r>
    </w:p>
    <w:p w:rsidR="00EA71C0" w:rsidRDefault="00EA71C0" w:rsidP="002378AC">
      <w:pPr>
        <w:numPr>
          <w:ilvl w:val="0"/>
          <w:numId w:val="4"/>
        </w:numPr>
        <w:spacing w:line="276" w:lineRule="auto"/>
      </w:pPr>
      <w:r>
        <w:t>Výmalba                                                         13 740,-Kč</w:t>
      </w:r>
    </w:p>
    <w:p w:rsidR="00EA71C0" w:rsidRDefault="00EA71C0" w:rsidP="002378AC">
      <w:pPr>
        <w:spacing w:line="276" w:lineRule="auto"/>
        <w:ind w:left="360"/>
      </w:pPr>
      <w:r>
        <w:t>________________________________________________</w:t>
      </w:r>
    </w:p>
    <w:p w:rsidR="00EA71C0" w:rsidRPr="002378AC" w:rsidRDefault="00EA71C0" w:rsidP="002378AC">
      <w:pPr>
        <w:spacing w:line="276" w:lineRule="auto"/>
        <w:ind w:left="360"/>
        <w:rPr>
          <w:b/>
        </w:rPr>
      </w:pPr>
      <w:r w:rsidRPr="002378AC">
        <w:rPr>
          <w:b/>
        </w:rPr>
        <w:t xml:space="preserve">Celkem                                                            1 374 312,-Kč                   </w:t>
      </w:r>
    </w:p>
    <w:p w:rsidR="00EA71C0" w:rsidRDefault="00EA71C0" w:rsidP="0072422E">
      <w:pPr>
        <w:spacing w:line="276" w:lineRule="auto"/>
      </w:pPr>
    </w:p>
    <w:p w:rsidR="00EA71C0" w:rsidRDefault="00EA71C0" w:rsidP="00AB3E0A">
      <w:pPr>
        <w:jc w:val="both"/>
        <w:rPr>
          <w:b/>
          <w:u w:val="single"/>
        </w:rPr>
      </w:pPr>
    </w:p>
    <w:p w:rsidR="00EA71C0" w:rsidRPr="00AB3E0A" w:rsidRDefault="00EA71C0" w:rsidP="00AB3E0A">
      <w:pPr>
        <w:jc w:val="both"/>
        <w:rPr>
          <w:b/>
          <w:u w:val="single"/>
        </w:rPr>
      </w:pPr>
      <w:r w:rsidRPr="00AB3E0A">
        <w:rPr>
          <w:b/>
          <w:u w:val="single"/>
        </w:rPr>
        <w:t>11 Zapojení školy do rozvojových a mezinárodních programů</w:t>
      </w:r>
    </w:p>
    <w:p w:rsidR="00EA71C0" w:rsidRDefault="00EA71C0" w:rsidP="00AB3E0A">
      <w:pPr>
        <w:jc w:val="both"/>
        <w:rPr>
          <w:bCs/>
          <w:color w:val="000000"/>
        </w:rPr>
      </w:pPr>
      <w:r>
        <w:rPr>
          <w:iCs/>
        </w:rPr>
        <w:t xml:space="preserve">   Ve školním roce 2018/2019 jsme pokračovali v</w:t>
      </w:r>
      <w:r>
        <w:t xml:space="preserve"> Operačním programu Výzkum, vývoj a vzdělávání, pod záštitou</w:t>
      </w:r>
      <w:r w:rsidRPr="00BE76C4">
        <w:t xml:space="preserve"> </w:t>
      </w:r>
      <w:r w:rsidRPr="00BE76C4">
        <w:rPr>
          <w:bCs/>
          <w:color w:val="000000"/>
        </w:rPr>
        <w:t>Ministerstv</w:t>
      </w:r>
      <w:r>
        <w:rPr>
          <w:bCs/>
          <w:color w:val="000000"/>
        </w:rPr>
        <w:t>em</w:t>
      </w:r>
      <w:r w:rsidRPr="00BE76C4">
        <w:rPr>
          <w:bCs/>
          <w:color w:val="000000"/>
        </w:rPr>
        <w:t xml:space="preserve"> školství, mládeže a tělovýchovy</w:t>
      </w:r>
      <w:r>
        <w:rPr>
          <w:bCs/>
          <w:color w:val="000000"/>
        </w:rPr>
        <w:t xml:space="preserve"> České republiky, vycházející z </w:t>
      </w:r>
      <w:r w:rsidRPr="00BE76C4">
        <w:rPr>
          <w:bCs/>
          <w:color w:val="000000"/>
        </w:rPr>
        <w:t>Evropských strukturálních a investičních fondů,</w:t>
      </w:r>
      <w:r>
        <w:rPr>
          <w:rFonts w:ascii="Arial" w:hAnsi="Arial" w:cs="Arial"/>
          <w:b/>
          <w:bCs/>
          <w:color w:val="000000"/>
          <w:sz w:val="17"/>
          <w:szCs w:val="17"/>
        </w:rPr>
        <w:t xml:space="preserve"> </w:t>
      </w:r>
      <w:r>
        <w:rPr>
          <w:bCs/>
          <w:color w:val="000000"/>
        </w:rPr>
        <w:t>se zaměřením na zvýšení kvality a efektivity vzdělávání a snížení neúspěchu mladých lidí ve vzdělávání.</w:t>
      </w:r>
    </w:p>
    <w:p w:rsidR="00EA71C0" w:rsidRDefault="00EA71C0" w:rsidP="00AB3E0A">
      <w:pPr>
        <w:jc w:val="both"/>
        <w:rPr>
          <w:bCs/>
          <w:color w:val="000000"/>
        </w:rPr>
      </w:pPr>
      <w:r>
        <w:rPr>
          <w:bCs/>
          <w:color w:val="000000"/>
        </w:rPr>
        <w:t>V tomto školním roce byly dokončeny aktivity:</w:t>
      </w:r>
    </w:p>
    <w:p w:rsidR="00EA71C0" w:rsidRDefault="00EA71C0" w:rsidP="00AB3E0A">
      <w:pPr>
        <w:pStyle w:val="ListParagraph"/>
        <w:numPr>
          <w:ilvl w:val="0"/>
          <w:numId w:val="3"/>
        </w:numPr>
        <w:jc w:val="both"/>
      </w:pPr>
      <w:r>
        <w:t>Klub zábavné logiky</w:t>
      </w:r>
    </w:p>
    <w:p w:rsidR="00EA71C0" w:rsidRPr="000469C6" w:rsidRDefault="00EA71C0" w:rsidP="00AB3E0A">
      <w:pPr>
        <w:pStyle w:val="ListParagraph"/>
        <w:numPr>
          <w:ilvl w:val="0"/>
          <w:numId w:val="3"/>
        </w:numPr>
        <w:jc w:val="both"/>
      </w:pPr>
      <w:r>
        <w:t>Cizí jazyky (v rámci DVPP)</w:t>
      </w:r>
    </w:p>
    <w:p w:rsidR="00EA71C0" w:rsidRDefault="00EA71C0" w:rsidP="00AB3E0A">
      <w:pPr>
        <w:pStyle w:val="BodyText"/>
        <w:rPr>
          <w:i/>
          <w:iCs/>
          <w:szCs w:val="28"/>
        </w:rPr>
      </w:pPr>
    </w:p>
    <w:p w:rsidR="00EA71C0" w:rsidRPr="00AB3E0A" w:rsidRDefault="00EA71C0" w:rsidP="00AB3E0A">
      <w:pPr>
        <w:jc w:val="both"/>
        <w:rPr>
          <w:u w:val="single"/>
        </w:rPr>
      </w:pPr>
      <w:r w:rsidRPr="00AB3E0A">
        <w:rPr>
          <w:b/>
          <w:u w:val="single"/>
        </w:rPr>
        <w:t>12  Zapojení školy do dalšího vzdělávání v rámci celoživotního vzdělávání</w:t>
      </w:r>
    </w:p>
    <w:p w:rsidR="00EA71C0" w:rsidRPr="00BE5DF9" w:rsidRDefault="00EA71C0" w:rsidP="00AB3E0A">
      <w:pPr>
        <w:pStyle w:val="BodyText"/>
        <w:rPr>
          <w:sz w:val="24"/>
        </w:rPr>
      </w:pPr>
      <w:r w:rsidRPr="00BE5DF9">
        <w:rPr>
          <w:sz w:val="24"/>
        </w:rPr>
        <w:t>Škola nebyla zapojena do dalšího vzdělávání v rámci celoživotního učení.</w:t>
      </w:r>
    </w:p>
    <w:p w:rsidR="00EA71C0" w:rsidRDefault="00EA71C0" w:rsidP="00AB3E0A">
      <w:pPr>
        <w:pStyle w:val="BodyText"/>
        <w:rPr>
          <w:b/>
          <w:bCs/>
          <w:iCs/>
          <w:sz w:val="24"/>
        </w:rPr>
      </w:pPr>
    </w:p>
    <w:p w:rsidR="00EA71C0" w:rsidRPr="00AB3E0A" w:rsidRDefault="00EA71C0" w:rsidP="00AB3E0A">
      <w:pPr>
        <w:pStyle w:val="BodyText"/>
        <w:rPr>
          <w:b/>
          <w:sz w:val="24"/>
          <w:u w:val="single"/>
        </w:rPr>
      </w:pPr>
      <w:r w:rsidRPr="00AB3E0A">
        <w:rPr>
          <w:b/>
          <w:bCs/>
          <w:iCs/>
          <w:sz w:val="24"/>
          <w:u w:val="single"/>
        </w:rPr>
        <w:t>13</w:t>
      </w:r>
      <w:r w:rsidRPr="00AB3E0A">
        <w:rPr>
          <w:b/>
          <w:sz w:val="24"/>
          <w:u w:val="single"/>
        </w:rPr>
        <w:t xml:space="preserve"> Školou realizované projekty financované z cizích zdrojů</w:t>
      </w:r>
    </w:p>
    <w:p w:rsidR="00EA71C0" w:rsidRDefault="00EA71C0" w:rsidP="00AB3E0A">
      <w:pPr>
        <w:pStyle w:val="BodyText"/>
        <w:rPr>
          <w:b/>
          <w:bCs/>
          <w:i/>
          <w:iCs/>
          <w:szCs w:val="28"/>
        </w:rPr>
      </w:pPr>
      <w:r>
        <w:rPr>
          <w:sz w:val="24"/>
        </w:rPr>
        <w:t>Škola byla i v tomto školním roce zapojena do púrojektu Ovoce a zelenina do škol a Mléko do škol</w:t>
      </w:r>
    </w:p>
    <w:p w:rsidR="00EA71C0" w:rsidRDefault="00EA71C0" w:rsidP="00AB3E0A">
      <w:pPr>
        <w:pStyle w:val="BodyText"/>
        <w:rPr>
          <w:b/>
          <w:bCs/>
          <w:iCs/>
          <w:sz w:val="24"/>
        </w:rPr>
      </w:pPr>
    </w:p>
    <w:p w:rsidR="00EA71C0" w:rsidRPr="00EC6F43" w:rsidRDefault="00EA71C0" w:rsidP="00AB3E0A">
      <w:pPr>
        <w:pStyle w:val="BodyText"/>
        <w:rPr>
          <w:b/>
          <w:bCs/>
          <w:iCs/>
          <w:sz w:val="24"/>
          <w:u w:val="single"/>
        </w:rPr>
      </w:pPr>
      <w:r w:rsidRPr="00EC6F43">
        <w:rPr>
          <w:b/>
          <w:bCs/>
          <w:iCs/>
          <w:sz w:val="24"/>
          <w:u w:val="single"/>
        </w:rPr>
        <w:t>14 Spolupráce s dalšími organizacemi</w:t>
      </w:r>
    </w:p>
    <w:p w:rsidR="00EA71C0" w:rsidRDefault="00EA71C0" w:rsidP="00AB3E0A">
      <w:pPr>
        <w:pStyle w:val="BodyText"/>
        <w:rPr>
          <w:sz w:val="24"/>
          <w:u w:val="single"/>
        </w:rPr>
      </w:pPr>
      <w:r>
        <w:rPr>
          <w:sz w:val="24"/>
          <w:u w:val="single"/>
        </w:rPr>
        <w:t xml:space="preserve"> </w:t>
      </w:r>
    </w:p>
    <w:p w:rsidR="00EA71C0" w:rsidRPr="00BE5DF9" w:rsidRDefault="00EA71C0" w:rsidP="00AB3E0A">
      <w:pPr>
        <w:pStyle w:val="BodyText"/>
        <w:rPr>
          <w:rFonts w:ascii="TimesNewRomanPS-ItalicMT" w:hAnsi="TimesNewRomanPS-ItalicMT" w:cs="TimesNewRomanPS-ItalicMT"/>
          <w:sz w:val="24"/>
          <w:u w:val="single"/>
        </w:rPr>
      </w:pPr>
      <w:r w:rsidRPr="00BE5DF9">
        <w:rPr>
          <w:sz w:val="24"/>
          <w:u w:val="single"/>
        </w:rPr>
        <w:t xml:space="preserve">Spolupráce s obcí </w:t>
      </w:r>
    </w:p>
    <w:p w:rsidR="00EA71C0" w:rsidRPr="00BE5DF9" w:rsidRDefault="00EA71C0" w:rsidP="00AB3E0A">
      <w:pPr>
        <w:autoSpaceDE w:val="0"/>
        <w:jc w:val="both"/>
        <w:rPr>
          <w:rFonts w:ascii="TimesNewRomanPS-ItalicMT" w:hAnsi="TimesNewRomanPS-ItalicMT" w:cs="TimesNewRomanPS-ItalicMT"/>
        </w:rPr>
      </w:pPr>
      <w:r>
        <w:rPr>
          <w:rFonts w:ascii="TimesNewRomanPS-ItalicMT" w:hAnsi="TimesNewRomanPS-ItalicMT" w:cs="TimesNewRomanPS-ItalicMT"/>
        </w:rPr>
        <w:t xml:space="preserve">   </w:t>
      </w:r>
      <w:r w:rsidRPr="00BE5DF9">
        <w:rPr>
          <w:rFonts w:ascii="TimesNewRomanPS-ItalicMT" w:hAnsi="TimesNewRomanPS-ItalicMT" w:cs="TimesNewRomanPS-ItalicMT"/>
        </w:rPr>
        <w:t>Spolupráce školy s místním obecním úřadem byla na dobré úrovni. Škola pořádala v obci kulturní vystoupení pro širokou veřejnost a ke své činnosti měla možnost vy</w:t>
      </w:r>
      <w:r>
        <w:rPr>
          <w:rFonts w:ascii="TimesNewRomanPS-ItalicMT" w:hAnsi="TimesNewRomanPS-ItalicMT" w:cs="TimesNewRomanPS-ItalicMT"/>
        </w:rPr>
        <w:t xml:space="preserve">užívat zařízení obecního úřadu, </w:t>
      </w:r>
      <w:r w:rsidRPr="00BE5DF9">
        <w:rPr>
          <w:rFonts w:ascii="TimesNewRomanPS-ItalicMT" w:hAnsi="TimesNewRomanPS-ItalicMT" w:cs="TimesNewRomanPS-ItalicMT"/>
        </w:rPr>
        <w:t xml:space="preserve">kulturní dům, </w:t>
      </w:r>
      <w:r>
        <w:rPr>
          <w:rFonts w:ascii="TimesNewRomanPS-ItalicMT" w:hAnsi="TimesNewRomanPS-ItalicMT" w:cs="TimesNewRomanPS-ItalicMT"/>
        </w:rPr>
        <w:t>sportovní hřiště.</w:t>
      </w:r>
    </w:p>
    <w:p w:rsidR="00EA71C0" w:rsidRDefault="00EA71C0" w:rsidP="00AB3E0A">
      <w:pPr>
        <w:autoSpaceDE w:val="0"/>
        <w:jc w:val="both"/>
        <w:rPr>
          <w:rFonts w:ascii="TimesNewRomanPS-ItalicMT" w:hAnsi="TimesNewRomanPS-ItalicMT" w:cs="TimesNewRomanPS-ItalicMT"/>
        </w:rPr>
      </w:pPr>
      <w:r>
        <w:rPr>
          <w:rFonts w:ascii="TimesNewRomanPS-ItalicMT" w:hAnsi="TimesNewRomanPS-ItalicMT" w:cs="TimesNewRomanPS-ItalicMT"/>
        </w:rPr>
        <w:t xml:space="preserve">   </w:t>
      </w:r>
      <w:r w:rsidRPr="00BE5DF9">
        <w:rPr>
          <w:rFonts w:ascii="TimesNewRomanPS-ItalicMT" w:hAnsi="TimesNewRomanPS-ItalicMT" w:cs="TimesNewRomanPS-ItalicMT"/>
        </w:rPr>
        <w:t xml:space="preserve">Obecní úřad finančně zajišťoval chod školy a vytvářel dobré podmínky pro její činnost. </w:t>
      </w:r>
    </w:p>
    <w:p w:rsidR="00EA71C0" w:rsidRPr="00BE5DF9" w:rsidRDefault="00EA71C0" w:rsidP="00AB3E0A">
      <w:pPr>
        <w:autoSpaceDE w:val="0"/>
        <w:jc w:val="both"/>
        <w:rPr>
          <w:b/>
          <w:bCs/>
          <w:i/>
          <w:iCs/>
        </w:rPr>
      </w:pPr>
    </w:p>
    <w:p w:rsidR="00EA71C0" w:rsidRPr="00BE5DF9" w:rsidRDefault="00EA71C0" w:rsidP="00AB3E0A">
      <w:pPr>
        <w:pStyle w:val="BodyText"/>
        <w:rPr>
          <w:bCs/>
          <w:iCs/>
          <w:sz w:val="24"/>
          <w:u w:val="single"/>
        </w:rPr>
      </w:pPr>
      <w:r w:rsidRPr="00BE5DF9">
        <w:rPr>
          <w:bCs/>
          <w:iCs/>
          <w:sz w:val="24"/>
          <w:u w:val="single"/>
        </w:rPr>
        <w:t>Spolupráce s</w:t>
      </w:r>
      <w:r>
        <w:rPr>
          <w:bCs/>
          <w:iCs/>
          <w:sz w:val="24"/>
          <w:u w:val="single"/>
        </w:rPr>
        <w:t> </w:t>
      </w:r>
      <w:r w:rsidRPr="00BE5DF9">
        <w:rPr>
          <w:bCs/>
          <w:iCs/>
          <w:sz w:val="24"/>
          <w:u w:val="single"/>
        </w:rPr>
        <w:t>Kulturní Moravou</w:t>
      </w:r>
    </w:p>
    <w:p w:rsidR="00EA71C0" w:rsidRPr="00BE5DF9" w:rsidRDefault="00EA71C0" w:rsidP="00AB3E0A">
      <w:pPr>
        <w:pStyle w:val="BodyText"/>
        <w:rPr>
          <w:rFonts w:ascii="TimesNewRomanPS-ItalicMT" w:hAnsi="TimesNewRomanPS-ItalicMT" w:cs="TimesNewRomanPS-ItalicMT"/>
          <w:sz w:val="24"/>
        </w:rPr>
      </w:pPr>
      <w:r>
        <w:rPr>
          <w:bCs/>
          <w:iCs/>
          <w:sz w:val="24"/>
        </w:rPr>
        <w:t xml:space="preserve">   Nadále jsme pokračovali ve</w:t>
      </w:r>
      <w:r w:rsidRPr="00BE5DF9">
        <w:rPr>
          <w:bCs/>
          <w:iCs/>
          <w:sz w:val="24"/>
        </w:rPr>
        <w:t xml:space="preserve"> spolupráci s Kulturní Moravou, s jejíž pomocí jsme zajišťovali kulturní akce pro širokou veřejnost v Dolním Újezdě a okolí.</w:t>
      </w:r>
    </w:p>
    <w:p w:rsidR="00EA71C0" w:rsidRPr="00BE5DF9" w:rsidRDefault="00EA71C0" w:rsidP="00AB3E0A">
      <w:pPr>
        <w:autoSpaceDE w:val="0"/>
        <w:jc w:val="both"/>
        <w:rPr>
          <w:rFonts w:ascii="TimesNewRomanPS-ItalicMT" w:hAnsi="TimesNewRomanPS-ItalicMT" w:cs="TimesNewRomanPS-ItalicMT"/>
        </w:rPr>
      </w:pPr>
    </w:p>
    <w:p w:rsidR="00EA71C0" w:rsidRDefault="00EA71C0" w:rsidP="00AB3E0A">
      <w:pPr>
        <w:autoSpaceDE w:val="0"/>
        <w:jc w:val="both"/>
        <w:rPr>
          <w:rFonts w:ascii="TimesNewRomanPS-ItalicMT" w:hAnsi="TimesNewRomanPS-ItalicMT" w:cs="TimesNewRomanPS-ItalicMT"/>
          <w:u w:val="single"/>
        </w:rPr>
      </w:pPr>
    </w:p>
    <w:p w:rsidR="00EA71C0" w:rsidRDefault="00EA71C0" w:rsidP="00AB3E0A">
      <w:pPr>
        <w:autoSpaceDE w:val="0"/>
        <w:jc w:val="both"/>
        <w:rPr>
          <w:rFonts w:ascii="TimesNewRomanPS-ItalicMT" w:hAnsi="TimesNewRomanPS-ItalicMT" w:cs="TimesNewRomanPS-ItalicMT"/>
          <w:u w:val="single"/>
        </w:rPr>
      </w:pPr>
    </w:p>
    <w:p w:rsidR="00EA71C0" w:rsidRPr="00BE5DF9" w:rsidRDefault="00EA71C0" w:rsidP="00AB3E0A">
      <w:pPr>
        <w:autoSpaceDE w:val="0"/>
        <w:jc w:val="both"/>
        <w:rPr>
          <w:u w:val="single"/>
        </w:rPr>
      </w:pPr>
      <w:r w:rsidRPr="00BE5DF9">
        <w:rPr>
          <w:rFonts w:ascii="TimesNewRomanPS-ItalicMT" w:hAnsi="TimesNewRomanPS-ItalicMT" w:cs="TimesNewRomanPS-ItalicMT"/>
          <w:u w:val="single"/>
        </w:rPr>
        <w:t xml:space="preserve">Spolupráce s jinými organizacemi </w:t>
      </w:r>
    </w:p>
    <w:p w:rsidR="00EA71C0" w:rsidRDefault="00EA71C0" w:rsidP="00AB3E0A">
      <w:pPr>
        <w:pStyle w:val="BodyText"/>
        <w:rPr>
          <w:sz w:val="24"/>
        </w:rPr>
      </w:pPr>
      <w:r>
        <w:rPr>
          <w:sz w:val="24"/>
        </w:rPr>
        <w:t xml:space="preserve">   </w:t>
      </w:r>
      <w:r w:rsidRPr="00BE5DF9">
        <w:rPr>
          <w:sz w:val="24"/>
        </w:rPr>
        <w:t>Žáci v rámci školní družiny n</w:t>
      </w:r>
      <w:r>
        <w:rPr>
          <w:sz w:val="24"/>
        </w:rPr>
        <w:t xml:space="preserve">avštívili místní knihovnu. Zapojili jsme se tak </w:t>
      </w:r>
      <w:r w:rsidRPr="00BE5DF9">
        <w:rPr>
          <w:sz w:val="24"/>
        </w:rPr>
        <w:t>do snahy o získání nových čtenářů a rozvoji čtenářské gramotnosti.</w:t>
      </w:r>
    </w:p>
    <w:p w:rsidR="00EA71C0" w:rsidRDefault="00EA71C0" w:rsidP="00AB3E0A">
      <w:pPr>
        <w:autoSpaceDE w:val="0"/>
        <w:jc w:val="both"/>
        <w:rPr>
          <w:rFonts w:ascii="TimesNewRomanPS-ItalicMT" w:hAnsi="TimesNewRomanPS-ItalicMT" w:cs="TimesNewRomanPS-ItalicMT"/>
          <w:u w:val="single"/>
        </w:rPr>
      </w:pPr>
      <w:r w:rsidRPr="008B5073">
        <w:rPr>
          <w:rFonts w:ascii="TimesNewRomanPS-ItalicMT" w:hAnsi="TimesNewRomanPS-ItalicMT" w:cs="TimesNewRomanPS-ItalicMT"/>
          <w:u w:val="single"/>
        </w:rPr>
        <w:t>Spolupráce s ostatními školami</w:t>
      </w:r>
    </w:p>
    <w:p w:rsidR="00EA71C0" w:rsidRPr="00BE5DF9" w:rsidRDefault="00EA71C0" w:rsidP="00AB3E0A">
      <w:pPr>
        <w:autoSpaceDE w:val="0"/>
        <w:jc w:val="both"/>
        <w:rPr>
          <w:rFonts w:ascii="TimesNewRomanPS-ItalicMT" w:hAnsi="TimesNewRomanPS-ItalicMT" w:cs="TimesNewRomanPS-ItalicMT"/>
        </w:rPr>
      </w:pPr>
      <w:r>
        <w:rPr>
          <w:rFonts w:ascii="TimesNewRomanPS-ItalicMT" w:hAnsi="TimesNewRomanPS-ItalicMT" w:cs="TimesNewRomanPS-ItalicMT"/>
        </w:rPr>
        <w:t xml:space="preserve">   Pokračuje spolupráce se ZŠ a MŠ Osek nad Bečvou (</w:t>
      </w:r>
      <w:r w:rsidRPr="00BE5DF9">
        <w:rPr>
          <w:rFonts w:ascii="TimesNewRomanPS-ItalicMT" w:hAnsi="TimesNewRomanPS-ItalicMT" w:cs="TimesNewRomanPS-ItalicMT"/>
        </w:rPr>
        <w:t>kam naši žáci převážně odcházejí p</w:t>
      </w:r>
      <w:r>
        <w:rPr>
          <w:rFonts w:ascii="TimesNewRomanPS-ItalicMT" w:hAnsi="TimesNewRomanPS-ItalicMT" w:cs="TimesNewRomanPS-ItalicMT"/>
        </w:rPr>
        <w:t>o ukončení studia na naší škole) a MŠ Tupec, která naši školu pravidelně každoročně navštěvuje.</w:t>
      </w:r>
    </w:p>
    <w:p w:rsidR="00EA71C0" w:rsidRPr="00BE5DF9" w:rsidRDefault="00EA71C0" w:rsidP="00AB3E0A">
      <w:pPr>
        <w:pStyle w:val="BodyText"/>
        <w:rPr>
          <w:sz w:val="24"/>
        </w:rPr>
      </w:pPr>
    </w:p>
    <w:p w:rsidR="00EA71C0" w:rsidRDefault="00EA71C0" w:rsidP="00AB3E0A">
      <w:pPr>
        <w:pStyle w:val="BodyText"/>
        <w:rPr>
          <w:sz w:val="24"/>
        </w:rPr>
      </w:pPr>
      <w:r>
        <w:rPr>
          <w:sz w:val="24"/>
        </w:rPr>
        <w:t xml:space="preserve">   </w:t>
      </w:r>
      <w:r w:rsidRPr="00BE5DF9">
        <w:rPr>
          <w:sz w:val="24"/>
        </w:rPr>
        <w:t>Výroční zpráva o činnosti školy za školní rok 201</w:t>
      </w:r>
      <w:r>
        <w:rPr>
          <w:sz w:val="24"/>
        </w:rPr>
        <w:t>8</w:t>
      </w:r>
      <w:r w:rsidRPr="00BE5DF9">
        <w:rPr>
          <w:sz w:val="24"/>
        </w:rPr>
        <w:t>/201</w:t>
      </w:r>
      <w:r>
        <w:rPr>
          <w:sz w:val="24"/>
        </w:rPr>
        <w:t>9 bude předložena k projednání a schválení školské radě dne 14. 10. 2019.</w:t>
      </w:r>
      <w:r w:rsidRPr="00BE5DF9">
        <w:rPr>
          <w:sz w:val="24"/>
        </w:rPr>
        <w:t xml:space="preserve"> </w:t>
      </w:r>
    </w:p>
    <w:p w:rsidR="00EA71C0" w:rsidRDefault="00EA71C0" w:rsidP="00AB3E0A">
      <w:pPr>
        <w:pStyle w:val="BodyText"/>
        <w:rPr>
          <w:sz w:val="24"/>
        </w:rPr>
      </w:pPr>
    </w:p>
    <w:p w:rsidR="00EA71C0" w:rsidRDefault="00EA71C0" w:rsidP="00AB3E0A">
      <w:pPr>
        <w:pStyle w:val="BodyText"/>
        <w:rPr>
          <w:sz w:val="24"/>
        </w:rPr>
      </w:pPr>
    </w:p>
    <w:p w:rsidR="00EA71C0" w:rsidRDefault="00EA71C0" w:rsidP="00AB3E0A">
      <w:pPr>
        <w:pStyle w:val="BodyText"/>
        <w:rPr>
          <w:i/>
          <w:iCs/>
          <w:sz w:val="24"/>
        </w:rPr>
      </w:pPr>
    </w:p>
    <w:p w:rsidR="00EA71C0" w:rsidRPr="00B3796C" w:rsidRDefault="00EA71C0" w:rsidP="00AB3E0A">
      <w:pPr>
        <w:pStyle w:val="BodyText"/>
        <w:rPr>
          <w:i/>
          <w:iCs/>
          <w:sz w:val="24"/>
        </w:rPr>
      </w:pPr>
    </w:p>
    <w:p w:rsidR="00EA71C0" w:rsidRPr="00B3796C" w:rsidRDefault="00EA71C0" w:rsidP="00AB3E0A">
      <w:pPr>
        <w:pStyle w:val="BodyText"/>
        <w:rPr>
          <w:iCs/>
          <w:sz w:val="24"/>
        </w:rPr>
      </w:pPr>
      <w:r>
        <w:rPr>
          <w:iCs/>
          <w:sz w:val="24"/>
        </w:rPr>
        <w:t>V Dolním Újezdě 10. 10. 2019</w:t>
      </w:r>
      <w:r w:rsidRPr="00B3796C">
        <w:rPr>
          <w:iCs/>
          <w:sz w:val="24"/>
        </w:rPr>
        <w:tab/>
      </w:r>
    </w:p>
    <w:p w:rsidR="00EA71C0" w:rsidRPr="00B3796C" w:rsidRDefault="00EA71C0" w:rsidP="00AB3E0A">
      <w:pPr>
        <w:pStyle w:val="BodyText"/>
        <w:rPr>
          <w:iCs/>
          <w:sz w:val="24"/>
        </w:rPr>
      </w:pPr>
    </w:p>
    <w:p w:rsidR="00EA71C0" w:rsidRPr="00B3796C" w:rsidRDefault="00EA71C0" w:rsidP="00AB3E0A">
      <w:pPr>
        <w:pStyle w:val="BodyText"/>
        <w:ind w:left="4248" w:firstLine="708"/>
        <w:rPr>
          <w:iCs/>
          <w:sz w:val="24"/>
        </w:rPr>
      </w:pPr>
      <w:r w:rsidRPr="00B3796C">
        <w:rPr>
          <w:iCs/>
          <w:sz w:val="24"/>
        </w:rPr>
        <w:t xml:space="preserve">               </w:t>
      </w:r>
      <w:r>
        <w:rPr>
          <w:iCs/>
          <w:sz w:val="24"/>
        </w:rPr>
        <w:t xml:space="preserve">  </w:t>
      </w:r>
      <w:r w:rsidRPr="00B3796C">
        <w:rPr>
          <w:iCs/>
          <w:sz w:val="24"/>
        </w:rPr>
        <w:t xml:space="preserve">  </w:t>
      </w:r>
      <w:r>
        <w:rPr>
          <w:iCs/>
          <w:sz w:val="24"/>
        </w:rPr>
        <w:t xml:space="preserve">    </w:t>
      </w:r>
      <w:r w:rsidRPr="00B3796C">
        <w:rPr>
          <w:iCs/>
          <w:sz w:val="24"/>
        </w:rPr>
        <w:t xml:space="preserve"> Mgr. </w:t>
      </w:r>
      <w:r>
        <w:rPr>
          <w:iCs/>
          <w:sz w:val="24"/>
        </w:rPr>
        <w:t>Kateřina Šimíčková</w:t>
      </w:r>
    </w:p>
    <w:p w:rsidR="00EA71C0" w:rsidRDefault="00EA71C0" w:rsidP="00AB3E0A">
      <w:r w:rsidRPr="00B3796C">
        <w:rPr>
          <w:iCs/>
        </w:rPr>
        <w:tab/>
      </w:r>
      <w:r w:rsidRPr="00B3796C">
        <w:rPr>
          <w:iCs/>
        </w:rPr>
        <w:tab/>
      </w:r>
      <w:r w:rsidRPr="00B3796C">
        <w:rPr>
          <w:iCs/>
        </w:rPr>
        <w:tab/>
      </w:r>
      <w:r w:rsidRPr="00B3796C">
        <w:rPr>
          <w:iCs/>
        </w:rPr>
        <w:tab/>
      </w:r>
      <w:r w:rsidRPr="00B3796C">
        <w:rPr>
          <w:iCs/>
        </w:rPr>
        <w:tab/>
      </w:r>
      <w:r w:rsidRPr="00B3796C">
        <w:rPr>
          <w:iCs/>
        </w:rPr>
        <w:tab/>
      </w:r>
      <w:r w:rsidRPr="00B3796C">
        <w:rPr>
          <w:iCs/>
        </w:rPr>
        <w:tab/>
        <w:t xml:space="preserve">                              ředitel</w:t>
      </w:r>
      <w:r>
        <w:rPr>
          <w:iCs/>
        </w:rPr>
        <w:t>ka</w:t>
      </w:r>
      <w:r w:rsidRPr="00B3796C">
        <w:rPr>
          <w:iCs/>
        </w:rPr>
        <w:t xml:space="preserve"> školy</w:t>
      </w:r>
    </w:p>
    <w:p w:rsidR="00EA71C0" w:rsidRDefault="00EA71C0" w:rsidP="00AB3E0A">
      <w:pPr>
        <w:spacing w:after="480" w:line="360" w:lineRule="auto"/>
        <w:rPr>
          <w:b/>
        </w:rPr>
      </w:pPr>
    </w:p>
    <w:p w:rsidR="00EA71C0" w:rsidRPr="009D2722" w:rsidRDefault="00EA71C0" w:rsidP="0072422E">
      <w:pPr>
        <w:spacing w:line="276" w:lineRule="auto"/>
      </w:pPr>
    </w:p>
    <w:sectPr w:rsidR="00EA71C0" w:rsidRPr="009D2722" w:rsidSect="007254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C0" w:rsidRDefault="00EA71C0">
      <w:r>
        <w:separator/>
      </w:r>
    </w:p>
  </w:endnote>
  <w:endnote w:type="continuationSeparator" w:id="0">
    <w:p w:rsidR="00EA71C0" w:rsidRDefault="00EA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C0" w:rsidRDefault="00EA71C0">
    <w:pPr>
      <w:pStyle w:val="Footer"/>
      <w:jc w:val="right"/>
    </w:pPr>
    <w:fldSimple w:instr=" PAGE   \* MERGEFORMAT ">
      <w:r>
        <w:rPr>
          <w:noProof/>
        </w:rPr>
        <w:t>16</w:t>
      </w:r>
    </w:fldSimple>
  </w:p>
  <w:p w:rsidR="00EA71C0" w:rsidRDefault="00EA71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C0" w:rsidRDefault="00EA71C0">
      <w:r>
        <w:separator/>
      </w:r>
    </w:p>
  </w:footnote>
  <w:footnote w:type="continuationSeparator" w:id="0">
    <w:p w:rsidR="00EA71C0" w:rsidRDefault="00EA7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7F1ADB"/>
    <w:multiLevelType w:val="hybridMultilevel"/>
    <w:tmpl w:val="E2CEA7F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nsid w:val="4B1119F7"/>
    <w:multiLevelType w:val="hybridMultilevel"/>
    <w:tmpl w:val="9CB0A65C"/>
    <w:lvl w:ilvl="0" w:tplc="648E01A0">
      <w:start w:val="11"/>
      <w:numFmt w:val="bullet"/>
      <w:lvlText w:val="-"/>
      <w:lvlJc w:val="left"/>
      <w:pPr>
        <w:ind w:left="720" w:hanging="360"/>
      </w:pPr>
      <w:rPr>
        <w:rFonts w:ascii="Times New Roman" w:eastAsia="Times New Roman" w:hAnsi="Times New Roman"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11A5E6F"/>
    <w:multiLevelType w:val="hybridMultilevel"/>
    <w:tmpl w:val="A9442BBE"/>
    <w:lvl w:ilvl="0" w:tplc="9F760E0E">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74B"/>
    <w:rsid w:val="00041C31"/>
    <w:rsid w:val="000469C6"/>
    <w:rsid w:val="00065258"/>
    <w:rsid w:val="0008168F"/>
    <w:rsid w:val="0008349F"/>
    <w:rsid w:val="000B2781"/>
    <w:rsid w:val="000B3FAE"/>
    <w:rsid w:val="000C1AC7"/>
    <w:rsid w:val="000E1737"/>
    <w:rsid w:val="000E649E"/>
    <w:rsid w:val="00105525"/>
    <w:rsid w:val="00122B36"/>
    <w:rsid w:val="0012528C"/>
    <w:rsid w:val="00143FD9"/>
    <w:rsid w:val="001457F3"/>
    <w:rsid w:val="001B53CD"/>
    <w:rsid w:val="001F1450"/>
    <w:rsid w:val="002315DC"/>
    <w:rsid w:val="002378AC"/>
    <w:rsid w:val="00256F29"/>
    <w:rsid w:val="002667AC"/>
    <w:rsid w:val="002910E3"/>
    <w:rsid w:val="00297194"/>
    <w:rsid w:val="002A702D"/>
    <w:rsid w:val="002D4B89"/>
    <w:rsid w:val="002F75F0"/>
    <w:rsid w:val="00323532"/>
    <w:rsid w:val="003849BA"/>
    <w:rsid w:val="003E053B"/>
    <w:rsid w:val="003F5B26"/>
    <w:rsid w:val="0040395E"/>
    <w:rsid w:val="004279D4"/>
    <w:rsid w:val="004C5E6B"/>
    <w:rsid w:val="004D024C"/>
    <w:rsid w:val="0052253A"/>
    <w:rsid w:val="00553F8F"/>
    <w:rsid w:val="005857AC"/>
    <w:rsid w:val="00601471"/>
    <w:rsid w:val="00604169"/>
    <w:rsid w:val="00620B03"/>
    <w:rsid w:val="0062475A"/>
    <w:rsid w:val="0065434A"/>
    <w:rsid w:val="00664613"/>
    <w:rsid w:val="006669E4"/>
    <w:rsid w:val="0067642D"/>
    <w:rsid w:val="006A5C1D"/>
    <w:rsid w:val="006B4104"/>
    <w:rsid w:val="006E09E4"/>
    <w:rsid w:val="006E29EC"/>
    <w:rsid w:val="00710A50"/>
    <w:rsid w:val="00720765"/>
    <w:rsid w:val="0072422E"/>
    <w:rsid w:val="007254C4"/>
    <w:rsid w:val="007440FB"/>
    <w:rsid w:val="007C5E8A"/>
    <w:rsid w:val="007F7913"/>
    <w:rsid w:val="008B5073"/>
    <w:rsid w:val="008C6CF6"/>
    <w:rsid w:val="008C7BBA"/>
    <w:rsid w:val="008F1C63"/>
    <w:rsid w:val="008F49F5"/>
    <w:rsid w:val="009020D8"/>
    <w:rsid w:val="009046D5"/>
    <w:rsid w:val="00907F25"/>
    <w:rsid w:val="009417C4"/>
    <w:rsid w:val="009528F6"/>
    <w:rsid w:val="00966FA2"/>
    <w:rsid w:val="0097769D"/>
    <w:rsid w:val="00985DD2"/>
    <w:rsid w:val="00996D49"/>
    <w:rsid w:val="009D2722"/>
    <w:rsid w:val="009D7F26"/>
    <w:rsid w:val="009F0702"/>
    <w:rsid w:val="00A1125A"/>
    <w:rsid w:val="00A335F4"/>
    <w:rsid w:val="00A437CB"/>
    <w:rsid w:val="00A742A2"/>
    <w:rsid w:val="00AB3E0A"/>
    <w:rsid w:val="00AB6212"/>
    <w:rsid w:val="00AD51BE"/>
    <w:rsid w:val="00B3210F"/>
    <w:rsid w:val="00B3796C"/>
    <w:rsid w:val="00B53702"/>
    <w:rsid w:val="00B8333F"/>
    <w:rsid w:val="00B8773E"/>
    <w:rsid w:val="00BA6461"/>
    <w:rsid w:val="00BB3FE3"/>
    <w:rsid w:val="00BB5381"/>
    <w:rsid w:val="00BD3541"/>
    <w:rsid w:val="00BE2F1C"/>
    <w:rsid w:val="00BE5DF9"/>
    <w:rsid w:val="00BE76C4"/>
    <w:rsid w:val="00C4653D"/>
    <w:rsid w:val="00C65A03"/>
    <w:rsid w:val="00C82065"/>
    <w:rsid w:val="00C97E08"/>
    <w:rsid w:val="00CA26C9"/>
    <w:rsid w:val="00CA593F"/>
    <w:rsid w:val="00CC1F06"/>
    <w:rsid w:val="00CC40A6"/>
    <w:rsid w:val="00CE6EA7"/>
    <w:rsid w:val="00CF1C6A"/>
    <w:rsid w:val="00CF3612"/>
    <w:rsid w:val="00CF7A2D"/>
    <w:rsid w:val="00D15E58"/>
    <w:rsid w:val="00D426F0"/>
    <w:rsid w:val="00D51C15"/>
    <w:rsid w:val="00D579F2"/>
    <w:rsid w:val="00D6320F"/>
    <w:rsid w:val="00D93501"/>
    <w:rsid w:val="00DC019A"/>
    <w:rsid w:val="00E21AC7"/>
    <w:rsid w:val="00EA71C0"/>
    <w:rsid w:val="00EB6677"/>
    <w:rsid w:val="00EB7487"/>
    <w:rsid w:val="00EC6F43"/>
    <w:rsid w:val="00EF689B"/>
    <w:rsid w:val="00F11E0F"/>
    <w:rsid w:val="00F2461B"/>
    <w:rsid w:val="00F45B06"/>
    <w:rsid w:val="00F466E6"/>
    <w:rsid w:val="00F46FF3"/>
    <w:rsid w:val="00F573D0"/>
    <w:rsid w:val="00F6774B"/>
    <w:rsid w:val="00F976B2"/>
    <w:rsid w:val="00FC0629"/>
    <w:rsid w:val="00FC5B8E"/>
    <w:rsid w:val="00FD2004"/>
    <w:rsid w:val="00FE1B64"/>
    <w:rsid w:val="00FF7C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4B"/>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rsid w:val="00F6774B"/>
    <w:pPr>
      <w:keepNext/>
      <w:tabs>
        <w:tab w:val="num" w:pos="360"/>
      </w:tabs>
      <w:jc w:val="center"/>
      <w:outlineLvl w:val="0"/>
    </w:pPr>
    <w:rPr>
      <w:b/>
      <w:bCs/>
      <w:sz w:val="32"/>
    </w:rPr>
  </w:style>
  <w:style w:type="paragraph" w:styleId="Heading2">
    <w:name w:val="heading 2"/>
    <w:basedOn w:val="Normal"/>
    <w:next w:val="Normal"/>
    <w:link w:val="Heading2Char"/>
    <w:uiPriority w:val="99"/>
    <w:qFormat/>
    <w:rsid w:val="00907F2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6774B"/>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74B"/>
    <w:rPr>
      <w:rFonts w:ascii="Times New Roman" w:hAnsi="Times New Roman" w:cs="Times New Roman"/>
      <w:b/>
      <w:bCs/>
      <w:sz w:val="24"/>
      <w:szCs w:val="24"/>
      <w:lang w:eastAsia="zh-CN"/>
    </w:rPr>
  </w:style>
  <w:style w:type="character" w:customStyle="1" w:styleId="Heading2Char">
    <w:name w:val="Heading 2 Char"/>
    <w:basedOn w:val="DefaultParagraphFont"/>
    <w:link w:val="Heading2"/>
    <w:uiPriority w:val="99"/>
    <w:semiHidden/>
    <w:locked/>
    <w:rsid w:val="00907F25"/>
    <w:rPr>
      <w:rFonts w:ascii="Cambria" w:hAnsi="Cambria" w:cs="Times New Roman"/>
      <w:b/>
      <w:bCs/>
      <w:color w:val="4F81BD"/>
      <w:sz w:val="26"/>
      <w:szCs w:val="26"/>
      <w:lang w:eastAsia="zh-CN"/>
    </w:rPr>
  </w:style>
  <w:style w:type="character" w:customStyle="1" w:styleId="Heading3Char">
    <w:name w:val="Heading 3 Char"/>
    <w:basedOn w:val="DefaultParagraphFont"/>
    <w:link w:val="Heading3"/>
    <w:uiPriority w:val="99"/>
    <w:semiHidden/>
    <w:locked/>
    <w:rsid w:val="00F6774B"/>
    <w:rPr>
      <w:rFonts w:ascii="Cambria" w:hAnsi="Cambria" w:cs="Times New Roman"/>
      <w:b/>
      <w:bCs/>
      <w:color w:val="4F81BD"/>
      <w:sz w:val="24"/>
      <w:szCs w:val="24"/>
      <w:lang w:eastAsia="zh-CN"/>
    </w:rPr>
  </w:style>
  <w:style w:type="character" w:styleId="Hyperlink">
    <w:name w:val="Hyperlink"/>
    <w:basedOn w:val="DefaultParagraphFont"/>
    <w:uiPriority w:val="99"/>
    <w:rsid w:val="00F6774B"/>
    <w:rPr>
      <w:rFonts w:cs="Times New Roman"/>
      <w:color w:val="0000FF"/>
      <w:u w:val="single"/>
    </w:rPr>
  </w:style>
  <w:style w:type="paragraph" w:customStyle="1" w:styleId="Nadpis">
    <w:name w:val="Nadpis"/>
    <w:basedOn w:val="Normal"/>
    <w:next w:val="BodyText"/>
    <w:uiPriority w:val="99"/>
    <w:rsid w:val="00F6774B"/>
    <w:pPr>
      <w:jc w:val="center"/>
    </w:pPr>
    <w:rPr>
      <w:b/>
      <w:bCs/>
      <w:sz w:val="40"/>
    </w:rPr>
  </w:style>
  <w:style w:type="paragraph" w:styleId="BodyText">
    <w:name w:val="Body Text"/>
    <w:basedOn w:val="Normal"/>
    <w:link w:val="BodyTextChar"/>
    <w:uiPriority w:val="99"/>
    <w:rsid w:val="00F6774B"/>
    <w:pPr>
      <w:jc w:val="both"/>
    </w:pPr>
    <w:rPr>
      <w:sz w:val="28"/>
    </w:rPr>
  </w:style>
  <w:style w:type="character" w:customStyle="1" w:styleId="BodyTextChar">
    <w:name w:val="Body Text Char"/>
    <w:basedOn w:val="DefaultParagraphFont"/>
    <w:link w:val="BodyText"/>
    <w:uiPriority w:val="99"/>
    <w:locked/>
    <w:rsid w:val="00F6774B"/>
    <w:rPr>
      <w:rFonts w:ascii="Times New Roman" w:hAnsi="Times New Roman" w:cs="Times New Roman"/>
      <w:sz w:val="24"/>
      <w:szCs w:val="24"/>
      <w:lang w:eastAsia="zh-CN"/>
    </w:rPr>
  </w:style>
  <w:style w:type="paragraph" w:styleId="Footer">
    <w:name w:val="footer"/>
    <w:basedOn w:val="Normal"/>
    <w:link w:val="FooterChar"/>
    <w:uiPriority w:val="99"/>
    <w:rsid w:val="00F6774B"/>
    <w:pPr>
      <w:tabs>
        <w:tab w:val="center" w:pos="4536"/>
        <w:tab w:val="right" w:pos="9072"/>
      </w:tabs>
    </w:pPr>
  </w:style>
  <w:style w:type="character" w:customStyle="1" w:styleId="FooterChar">
    <w:name w:val="Footer Char"/>
    <w:basedOn w:val="DefaultParagraphFont"/>
    <w:link w:val="Footer"/>
    <w:uiPriority w:val="99"/>
    <w:locked/>
    <w:rsid w:val="00F6774B"/>
    <w:rPr>
      <w:rFonts w:ascii="Times New Roman" w:hAnsi="Times New Roman" w:cs="Times New Roman"/>
      <w:sz w:val="24"/>
      <w:szCs w:val="24"/>
      <w:lang w:eastAsia="zh-CN"/>
    </w:rPr>
  </w:style>
  <w:style w:type="paragraph" w:styleId="BodyTextIndent">
    <w:name w:val="Body Text Indent"/>
    <w:basedOn w:val="Normal"/>
    <w:link w:val="BodyTextIndentChar"/>
    <w:uiPriority w:val="99"/>
    <w:semiHidden/>
    <w:rsid w:val="00F6774B"/>
    <w:pPr>
      <w:spacing w:after="120"/>
      <w:ind w:left="283"/>
    </w:pPr>
  </w:style>
  <w:style w:type="character" w:customStyle="1" w:styleId="BodyTextIndentChar">
    <w:name w:val="Body Text Indent Char"/>
    <w:basedOn w:val="DefaultParagraphFont"/>
    <w:link w:val="BodyTextIndent"/>
    <w:uiPriority w:val="99"/>
    <w:semiHidden/>
    <w:locked/>
    <w:rsid w:val="00F6774B"/>
    <w:rPr>
      <w:rFonts w:ascii="Times New Roman" w:hAnsi="Times New Roman" w:cs="Times New Roman"/>
      <w:sz w:val="24"/>
      <w:szCs w:val="24"/>
      <w:lang w:eastAsia="zh-CN"/>
    </w:rPr>
  </w:style>
  <w:style w:type="table" w:styleId="TableGrid">
    <w:name w:val="Table Grid"/>
    <w:basedOn w:val="TableNormal"/>
    <w:uiPriority w:val="99"/>
    <w:rsid w:val="00F677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85DD2"/>
    <w:pPr>
      <w:tabs>
        <w:tab w:val="center" w:pos="4536"/>
        <w:tab w:val="right" w:pos="9072"/>
      </w:tabs>
    </w:pPr>
  </w:style>
  <w:style w:type="character" w:customStyle="1" w:styleId="HeaderChar">
    <w:name w:val="Header Char"/>
    <w:basedOn w:val="DefaultParagraphFont"/>
    <w:link w:val="Header"/>
    <w:uiPriority w:val="99"/>
    <w:semiHidden/>
    <w:locked/>
    <w:rsid w:val="00985DD2"/>
    <w:rPr>
      <w:rFonts w:ascii="Times New Roman" w:hAnsi="Times New Roman" w:cs="Times New Roman"/>
      <w:sz w:val="24"/>
      <w:szCs w:val="24"/>
      <w:lang w:eastAsia="zh-CN"/>
    </w:rPr>
  </w:style>
  <w:style w:type="paragraph" w:customStyle="1" w:styleId="Zkladntext21">
    <w:name w:val="Základní text 21"/>
    <w:basedOn w:val="Normal"/>
    <w:uiPriority w:val="99"/>
    <w:rsid w:val="001B53CD"/>
    <w:pPr>
      <w:ind w:right="72"/>
      <w:jc w:val="both"/>
    </w:pPr>
    <w:rPr>
      <w:sz w:val="28"/>
    </w:rPr>
  </w:style>
  <w:style w:type="paragraph" w:styleId="NoSpacing">
    <w:name w:val="No Spacing"/>
    <w:uiPriority w:val="99"/>
    <w:qFormat/>
    <w:rsid w:val="009D2722"/>
    <w:rPr>
      <w:lang w:eastAsia="en-US"/>
    </w:rPr>
  </w:style>
  <w:style w:type="character" w:styleId="Strong">
    <w:name w:val="Strong"/>
    <w:basedOn w:val="DefaultParagraphFont"/>
    <w:uiPriority w:val="99"/>
    <w:qFormat/>
    <w:rsid w:val="008C7BBA"/>
    <w:rPr>
      <w:rFonts w:cs="Times New Roman"/>
      <w:b/>
    </w:rPr>
  </w:style>
  <w:style w:type="paragraph" w:styleId="ListParagraph">
    <w:name w:val="List Paragraph"/>
    <w:basedOn w:val="Normal"/>
    <w:uiPriority w:val="99"/>
    <w:qFormat/>
    <w:rsid w:val="00AB3E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ola@zsmsdujez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651</TotalTime>
  <Pages>16</Pages>
  <Words>3660</Words>
  <Characters>21600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Wojta</dc:creator>
  <cp:keywords/>
  <dc:description/>
  <cp:lastModifiedBy>Uzivatel</cp:lastModifiedBy>
  <cp:revision>17</cp:revision>
  <cp:lastPrinted>2019-10-22T16:20:00Z</cp:lastPrinted>
  <dcterms:created xsi:type="dcterms:W3CDTF">2019-10-08T20:57:00Z</dcterms:created>
  <dcterms:modified xsi:type="dcterms:W3CDTF">2019-11-21T14:26:00Z</dcterms:modified>
</cp:coreProperties>
</file>